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A09" w:rsidRPr="009802C3" w:rsidRDefault="00756A09" w:rsidP="003B4EF5">
      <w:pPr>
        <w:pStyle w:val="Default"/>
        <w:spacing w:line="360" w:lineRule="auto"/>
        <w:jc w:val="both"/>
        <w:rPr>
          <w:color w:val="auto"/>
          <w:sz w:val="22"/>
          <w:szCs w:val="22"/>
        </w:rPr>
      </w:pPr>
    </w:p>
    <w:p w:rsidR="00756A09" w:rsidRPr="009802C3" w:rsidRDefault="00756A09" w:rsidP="003B4EF5">
      <w:pPr>
        <w:pStyle w:val="Default"/>
        <w:spacing w:line="360" w:lineRule="auto"/>
        <w:jc w:val="center"/>
        <w:rPr>
          <w:color w:val="auto"/>
          <w:sz w:val="22"/>
          <w:szCs w:val="22"/>
        </w:rPr>
      </w:pPr>
      <w:r w:rsidRPr="009802C3">
        <w:rPr>
          <w:b/>
          <w:bCs/>
          <w:color w:val="auto"/>
          <w:sz w:val="22"/>
          <w:szCs w:val="22"/>
        </w:rPr>
        <w:t>CONVOCATORIA</w:t>
      </w:r>
    </w:p>
    <w:p w:rsidR="00756A09" w:rsidRPr="009802C3" w:rsidRDefault="002039B9" w:rsidP="003B4EF5">
      <w:pPr>
        <w:pStyle w:val="Default"/>
        <w:spacing w:line="360" w:lineRule="auto"/>
        <w:jc w:val="center"/>
        <w:rPr>
          <w:color w:val="auto"/>
          <w:sz w:val="22"/>
          <w:szCs w:val="22"/>
        </w:rPr>
      </w:pPr>
      <w:r w:rsidRPr="009802C3">
        <w:rPr>
          <w:b/>
          <w:bCs/>
          <w:color w:val="auto"/>
          <w:sz w:val="22"/>
          <w:szCs w:val="22"/>
        </w:rPr>
        <w:t>TERCER ENCUENTRO</w:t>
      </w:r>
      <w:r w:rsidR="00756A09" w:rsidRPr="009802C3">
        <w:rPr>
          <w:b/>
          <w:bCs/>
          <w:color w:val="auto"/>
          <w:sz w:val="22"/>
          <w:szCs w:val="22"/>
        </w:rPr>
        <w:t xml:space="preserve"> NACIONAL DE CULTURA VIVA COMUNITARIA</w:t>
      </w:r>
      <w:r w:rsidR="00BE3C0E" w:rsidRPr="009802C3">
        <w:rPr>
          <w:color w:val="auto"/>
          <w:sz w:val="22"/>
          <w:szCs w:val="22"/>
        </w:rPr>
        <w:t xml:space="preserve">  </w:t>
      </w:r>
      <w:r w:rsidR="00756A09" w:rsidRPr="009802C3">
        <w:rPr>
          <w:b/>
          <w:bCs/>
          <w:color w:val="auto"/>
          <w:sz w:val="22"/>
          <w:szCs w:val="22"/>
        </w:rPr>
        <w:t>2021</w:t>
      </w:r>
    </w:p>
    <w:p w:rsidR="002039B9" w:rsidRPr="009802C3" w:rsidRDefault="002039B9" w:rsidP="003B4EF5">
      <w:pPr>
        <w:pStyle w:val="Default"/>
        <w:spacing w:line="360" w:lineRule="auto"/>
        <w:jc w:val="both"/>
        <w:rPr>
          <w:b/>
          <w:bCs/>
          <w:color w:val="auto"/>
          <w:sz w:val="22"/>
          <w:szCs w:val="22"/>
        </w:rPr>
      </w:pPr>
    </w:p>
    <w:p w:rsidR="00BD4919" w:rsidRPr="009802C3" w:rsidRDefault="00756A09" w:rsidP="003B4EF5">
      <w:pPr>
        <w:pStyle w:val="Default"/>
        <w:spacing w:line="360" w:lineRule="auto"/>
        <w:jc w:val="both"/>
        <w:rPr>
          <w:color w:val="auto"/>
          <w:sz w:val="22"/>
          <w:szCs w:val="22"/>
        </w:rPr>
      </w:pPr>
      <w:r w:rsidRPr="009802C3">
        <w:rPr>
          <w:b/>
          <w:bCs/>
          <w:color w:val="auto"/>
          <w:sz w:val="22"/>
          <w:szCs w:val="22"/>
        </w:rPr>
        <w:t xml:space="preserve">ANTECEDENTES </w:t>
      </w:r>
    </w:p>
    <w:p w:rsidR="003B4EF5" w:rsidRPr="009802C3" w:rsidRDefault="003B4EF5" w:rsidP="003B4EF5">
      <w:pPr>
        <w:spacing w:after="0" w:line="360" w:lineRule="auto"/>
        <w:jc w:val="both"/>
        <w:rPr>
          <w:rFonts w:ascii="Arial" w:hAnsi="Arial" w:cs="Arial"/>
          <w:shd w:val="clear" w:color="auto" w:fill="FFFFFF"/>
        </w:rPr>
      </w:pPr>
      <w:r w:rsidRPr="009802C3">
        <w:rPr>
          <w:rFonts w:ascii="Arial" w:hAnsi="Arial" w:cs="Arial"/>
          <w:lang w:val="es-ES"/>
        </w:rPr>
        <w:t xml:space="preserve">El tejido de Cultura Viva Comunitaria – Bolivia, </w:t>
      </w:r>
      <w:r w:rsidRPr="009802C3">
        <w:rPr>
          <w:rFonts w:ascii="Arial" w:hAnsi="Arial" w:cs="Arial"/>
          <w:shd w:val="clear" w:color="auto" w:fill="FFFFFF"/>
        </w:rPr>
        <w:t xml:space="preserve">desde el 2018 desarrolla encuentros nacionales (una vez al año), </w:t>
      </w:r>
      <w:r w:rsidRPr="009802C3">
        <w:rPr>
          <w:rFonts w:ascii="Arial" w:hAnsi="Arial" w:cs="Arial"/>
          <w:lang w:val="es-ES"/>
        </w:rPr>
        <w:t>con la intención de seguir fortaleciendo los procesos de articulación de organizaciones y/o colectivos en el país</w:t>
      </w:r>
      <w:r w:rsidRPr="009802C3">
        <w:rPr>
          <w:rFonts w:ascii="Arial" w:hAnsi="Arial" w:cs="Arial"/>
          <w:shd w:val="clear" w:color="auto" w:fill="FFFFFF"/>
        </w:rPr>
        <w:t xml:space="preserve"> y creando espacios para compartir experiencias y la concreción de avances significativos, desde el arte y la gestión cultura, en la organización y la lucha por políticas públicas, respecto a la economía social, participación, salud, educación, comunicación, habitad, convivencialidad, ecología, tecnologías entre otros temas. Así mismo para constituirse en un avance fundamental en las reconfiguraciones de sociabilidades humanas, desde una perspectiva de justicia y equidad, en armonía con la Madre Tierra y el bien común fortaleciendo, así, la democracia y la convivencia comunitaria y participativa.</w:t>
      </w:r>
      <w:r w:rsidR="000134B7" w:rsidRPr="009802C3">
        <w:rPr>
          <w:rFonts w:ascii="Arial" w:hAnsi="Arial" w:cs="Arial"/>
          <w:shd w:val="clear" w:color="auto" w:fill="FFFFFF"/>
        </w:rPr>
        <w:t xml:space="preserve"> </w:t>
      </w:r>
      <w:r w:rsidRPr="009802C3">
        <w:rPr>
          <w:rFonts w:ascii="Arial" w:hAnsi="Arial" w:cs="Arial"/>
          <w:shd w:val="clear" w:color="auto" w:fill="FFFFFF"/>
        </w:rPr>
        <w:t xml:space="preserve">El 2018 el </w:t>
      </w:r>
      <w:r w:rsidR="000134B7" w:rsidRPr="009802C3">
        <w:rPr>
          <w:rFonts w:ascii="Arial" w:hAnsi="Arial" w:cs="Arial"/>
          <w:shd w:val="clear" w:color="auto" w:fill="FFFFFF"/>
        </w:rPr>
        <w:t>Primer</w:t>
      </w:r>
      <w:r w:rsidRPr="009802C3">
        <w:rPr>
          <w:rFonts w:ascii="Arial" w:hAnsi="Arial" w:cs="Arial"/>
          <w:shd w:val="clear" w:color="auto" w:fill="FFFFFF"/>
        </w:rPr>
        <w:t xml:space="preserve"> </w:t>
      </w:r>
      <w:r w:rsidR="000134B7" w:rsidRPr="009802C3">
        <w:rPr>
          <w:rFonts w:ascii="Arial" w:hAnsi="Arial" w:cs="Arial"/>
          <w:shd w:val="clear" w:color="auto" w:fill="FFFFFF"/>
        </w:rPr>
        <w:t>E</w:t>
      </w:r>
      <w:r w:rsidRPr="009802C3">
        <w:rPr>
          <w:rFonts w:ascii="Arial" w:hAnsi="Arial" w:cs="Arial"/>
          <w:shd w:val="clear" w:color="auto" w:fill="FFFFFF"/>
        </w:rPr>
        <w:t xml:space="preserve">ncuentro </w:t>
      </w:r>
      <w:r w:rsidR="000134B7" w:rsidRPr="009802C3">
        <w:rPr>
          <w:rFonts w:ascii="Arial" w:hAnsi="Arial" w:cs="Arial"/>
          <w:shd w:val="clear" w:color="auto" w:fill="FFFFFF"/>
        </w:rPr>
        <w:t>N</w:t>
      </w:r>
      <w:r w:rsidRPr="009802C3">
        <w:rPr>
          <w:rFonts w:ascii="Arial" w:hAnsi="Arial" w:cs="Arial"/>
          <w:shd w:val="clear" w:color="auto" w:fill="FFFFFF"/>
        </w:rPr>
        <w:t xml:space="preserve">acional de Cultura Viva Comunitaria se ha llevado adelante en </w:t>
      </w:r>
      <w:r w:rsidR="000134B7" w:rsidRPr="009802C3">
        <w:rPr>
          <w:rFonts w:ascii="Arial" w:hAnsi="Arial" w:cs="Arial"/>
          <w:shd w:val="clear" w:color="auto" w:fill="FFFFFF"/>
        </w:rPr>
        <w:t>la ciudad de el</w:t>
      </w:r>
      <w:r w:rsidRPr="009802C3">
        <w:rPr>
          <w:rFonts w:ascii="Arial" w:hAnsi="Arial" w:cs="Arial"/>
          <w:shd w:val="clear" w:color="auto" w:fill="FFFFFF"/>
        </w:rPr>
        <w:t xml:space="preserve"> Alto </w:t>
      </w:r>
      <w:r w:rsidR="000134B7" w:rsidRPr="009802C3">
        <w:rPr>
          <w:rFonts w:ascii="Arial" w:hAnsi="Arial" w:cs="Arial"/>
          <w:shd w:val="clear" w:color="auto" w:fill="FFFFFF"/>
        </w:rPr>
        <w:t xml:space="preserve">y en septiembre de </w:t>
      </w:r>
      <w:r w:rsidRPr="009802C3">
        <w:rPr>
          <w:rFonts w:ascii="Arial" w:hAnsi="Arial" w:cs="Arial"/>
          <w:shd w:val="clear" w:color="auto" w:fill="FFFFFF"/>
        </w:rPr>
        <w:t xml:space="preserve">2019 </w:t>
      </w:r>
      <w:r w:rsidR="000134B7" w:rsidRPr="009802C3">
        <w:rPr>
          <w:rFonts w:ascii="Arial" w:hAnsi="Arial" w:cs="Arial"/>
          <w:shd w:val="clear" w:color="auto" w:fill="FFFFFF"/>
        </w:rPr>
        <w:t xml:space="preserve">se desarrolló </w:t>
      </w:r>
      <w:r w:rsidRPr="009802C3">
        <w:rPr>
          <w:rFonts w:ascii="Arial" w:hAnsi="Arial" w:cs="Arial"/>
          <w:shd w:val="clear" w:color="auto" w:fill="FFFFFF"/>
        </w:rPr>
        <w:t xml:space="preserve">el </w:t>
      </w:r>
      <w:r w:rsidR="000134B7" w:rsidRPr="009802C3">
        <w:rPr>
          <w:rFonts w:ascii="Arial" w:hAnsi="Arial" w:cs="Arial"/>
          <w:shd w:val="clear" w:color="auto" w:fill="FFFFFF"/>
        </w:rPr>
        <w:t>S</w:t>
      </w:r>
      <w:r w:rsidRPr="009802C3">
        <w:rPr>
          <w:rFonts w:ascii="Arial" w:hAnsi="Arial" w:cs="Arial"/>
          <w:shd w:val="clear" w:color="auto" w:fill="FFFFFF"/>
        </w:rPr>
        <w:t xml:space="preserve">egundo </w:t>
      </w:r>
      <w:r w:rsidR="000134B7" w:rsidRPr="009802C3">
        <w:rPr>
          <w:rFonts w:ascii="Arial" w:hAnsi="Arial" w:cs="Arial"/>
          <w:shd w:val="clear" w:color="auto" w:fill="FFFFFF"/>
        </w:rPr>
        <w:t>E</w:t>
      </w:r>
      <w:r w:rsidRPr="009802C3">
        <w:rPr>
          <w:rFonts w:ascii="Arial" w:hAnsi="Arial" w:cs="Arial"/>
          <w:shd w:val="clear" w:color="auto" w:fill="FFFFFF"/>
        </w:rPr>
        <w:t xml:space="preserve">ncuentro </w:t>
      </w:r>
      <w:r w:rsidR="000134B7" w:rsidRPr="009802C3">
        <w:rPr>
          <w:rFonts w:ascii="Arial" w:hAnsi="Arial" w:cs="Arial"/>
          <w:shd w:val="clear" w:color="auto" w:fill="FFFFFF"/>
        </w:rPr>
        <w:t>N</w:t>
      </w:r>
      <w:r w:rsidRPr="009802C3">
        <w:rPr>
          <w:rFonts w:ascii="Arial" w:hAnsi="Arial" w:cs="Arial"/>
          <w:shd w:val="clear" w:color="auto" w:fill="FFFFFF"/>
        </w:rPr>
        <w:t xml:space="preserve">acional llevado a cabo en </w:t>
      </w:r>
      <w:r w:rsidR="000134B7" w:rsidRPr="009802C3">
        <w:rPr>
          <w:rFonts w:ascii="Arial" w:hAnsi="Arial" w:cs="Arial"/>
          <w:shd w:val="clear" w:color="auto" w:fill="FFFFFF"/>
        </w:rPr>
        <w:t xml:space="preserve">la ciudad de </w:t>
      </w:r>
      <w:r w:rsidRPr="009802C3">
        <w:rPr>
          <w:rFonts w:ascii="Arial" w:hAnsi="Arial" w:cs="Arial"/>
          <w:shd w:val="clear" w:color="auto" w:fill="FFFFFF"/>
        </w:rPr>
        <w:t>Tarija</w:t>
      </w:r>
      <w:r w:rsidR="000134B7" w:rsidRPr="009802C3">
        <w:rPr>
          <w:rFonts w:ascii="Arial" w:hAnsi="Arial" w:cs="Arial"/>
          <w:shd w:val="clear" w:color="auto" w:fill="FFFFFF"/>
        </w:rPr>
        <w:t>.</w:t>
      </w:r>
    </w:p>
    <w:p w:rsidR="003B4EF5" w:rsidRPr="009802C3" w:rsidRDefault="003B4EF5" w:rsidP="003B4EF5">
      <w:pPr>
        <w:spacing w:after="0" w:line="360" w:lineRule="auto"/>
        <w:jc w:val="both"/>
        <w:rPr>
          <w:rFonts w:ascii="Arial" w:hAnsi="Arial" w:cs="Arial"/>
          <w:shd w:val="clear" w:color="auto" w:fill="FFFFFF"/>
        </w:rPr>
      </w:pPr>
      <w:r w:rsidRPr="009802C3">
        <w:rPr>
          <w:rFonts w:ascii="Arial" w:hAnsi="Arial" w:cs="Arial"/>
          <w:shd w:val="clear" w:color="auto" w:fill="FFFFFF"/>
        </w:rPr>
        <w:t xml:space="preserve">El 2020 debería haberse llevado a cabo el </w:t>
      </w:r>
      <w:r w:rsidR="000134B7" w:rsidRPr="009802C3">
        <w:rPr>
          <w:rFonts w:ascii="Arial" w:hAnsi="Arial" w:cs="Arial"/>
          <w:shd w:val="clear" w:color="auto" w:fill="FFFFFF"/>
        </w:rPr>
        <w:t>T</w:t>
      </w:r>
      <w:r w:rsidRPr="009802C3">
        <w:rPr>
          <w:rFonts w:ascii="Arial" w:hAnsi="Arial" w:cs="Arial"/>
          <w:shd w:val="clear" w:color="auto" w:fill="FFFFFF"/>
        </w:rPr>
        <w:t xml:space="preserve">ercer </w:t>
      </w:r>
      <w:r w:rsidR="000134B7" w:rsidRPr="009802C3">
        <w:rPr>
          <w:rFonts w:ascii="Arial" w:hAnsi="Arial" w:cs="Arial"/>
          <w:shd w:val="clear" w:color="auto" w:fill="FFFFFF"/>
        </w:rPr>
        <w:t>E</w:t>
      </w:r>
      <w:r w:rsidRPr="009802C3">
        <w:rPr>
          <w:rFonts w:ascii="Arial" w:hAnsi="Arial" w:cs="Arial"/>
          <w:shd w:val="clear" w:color="auto" w:fill="FFFFFF"/>
        </w:rPr>
        <w:t xml:space="preserve">ncuentro </w:t>
      </w:r>
      <w:r w:rsidR="000134B7" w:rsidRPr="009802C3">
        <w:rPr>
          <w:rFonts w:ascii="Arial" w:hAnsi="Arial" w:cs="Arial"/>
          <w:shd w:val="clear" w:color="auto" w:fill="FFFFFF"/>
        </w:rPr>
        <w:t>N</w:t>
      </w:r>
      <w:r w:rsidRPr="009802C3">
        <w:rPr>
          <w:rFonts w:ascii="Arial" w:hAnsi="Arial" w:cs="Arial"/>
          <w:shd w:val="clear" w:color="auto" w:fill="FFFFFF"/>
        </w:rPr>
        <w:t xml:space="preserve">acional en la ciudad de Sucre, sin embargo, por las restricciones sanitarias originadas por la pandemia a causa del COVID- 19, no fue posible concretar dicho encuentro de forma presencial. No obstante, como antesala a dicho encuentro para la gestión 2021, el Tejido de Cultura Viva Comunitaria de Sucre, ha propuesto desarrollar dos encuentros nacionales virtuales. </w:t>
      </w:r>
    </w:p>
    <w:p w:rsidR="003B4EF5" w:rsidRPr="009802C3" w:rsidRDefault="003B4EF5" w:rsidP="000134B7">
      <w:pPr>
        <w:spacing w:after="0" w:line="360" w:lineRule="auto"/>
        <w:jc w:val="both"/>
        <w:rPr>
          <w:rFonts w:ascii="Arial" w:hAnsi="Arial" w:cs="Arial"/>
          <w:bCs/>
        </w:rPr>
      </w:pPr>
      <w:r w:rsidRPr="009802C3">
        <w:rPr>
          <w:rFonts w:ascii="Arial" w:hAnsi="Arial" w:cs="Arial"/>
          <w:shd w:val="clear" w:color="auto" w:fill="FFFFFF"/>
        </w:rPr>
        <w:t>Es así que el 16 de agosto,</w:t>
      </w:r>
      <w:r w:rsidR="000134B7" w:rsidRPr="009802C3">
        <w:rPr>
          <w:rFonts w:ascii="Arial" w:hAnsi="Arial" w:cs="Arial"/>
          <w:shd w:val="clear" w:color="auto" w:fill="FFFFFF"/>
        </w:rPr>
        <w:t xml:space="preserve"> se</w:t>
      </w:r>
      <w:r w:rsidRPr="009802C3">
        <w:rPr>
          <w:rFonts w:ascii="Arial" w:hAnsi="Arial" w:cs="Arial"/>
          <w:shd w:val="clear" w:color="auto" w:fill="FFFFFF"/>
        </w:rPr>
        <w:t xml:space="preserve"> llevó a cabo el </w:t>
      </w:r>
      <w:r w:rsidR="009802C3">
        <w:rPr>
          <w:rFonts w:ascii="Arial" w:hAnsi="Arial" w:cs="Arial"/>
          <w:shd w:val="clear" w:color="auto" w:fill="FFFFFF"/>
        </w:rPr>
        <w:t>P</w:t>
      </w:r>
      <w:r w:rsidRPr="009802C3">
        <w:rPr>
          <w:rFonts w:ascii="Arial" w:hAnsi="Arial" w:cs="Arial"/>
          <w:shd w:val="clear" w:color="auto" w:fill="FFFFFF"/>
        </w:rPr>
        <w:t xml:space="preserve">rimer </w:t>
      </w:r>
      <w:r w:rsidR="009802C3">
        <w:rPr>
          <w:rFonts w:ascii="Arial" w:hAnsi="Arial" w:cs="Arial"/>
          <w:shd w:val="clear" w:color="auto" w:fill="FFFFFF"/>
        </w:rPr>
        <w:t>E</w:t>
      </w:r>
      <w:r w:rsidRPr="009802C3">
        <w:rPr>
          <w:rFonts w:ascii="Arial" w:hAnsi="Arial" w:cs="Arial"/>
          <w:shd w:val="clear" w:color="auto" w:fill="FFFFFF"/>
        </w:rPr>
        <w:t xml:space="preserve">ncuentro </w:t>
      </w:r>
      <w:r w:rsidRPr="009802C3">
        <w:rPr>
          <w:rFonts w:ascii="Arial" w:hAnsi="Arial" w:cs="Arial"/>
        </w:rPr>
        <w:t xml:space="preserve">con la </w:t>
      </w:r>
      <w:r w:rsidR="009802C3">
        <w:rPr>
          <w:rFonts w:ascii="Arial" w:hAnsi="Arial" w:cs="Arial"/>
        </w:rPr>
        <w:t>P</w:t>
      </w:r>
      <w:r w:rsidRPr="009802C3">
        <w:rPr>
          <w:rFonts w:ascii="Arial" w:hAnsi="Arial" w:cs="Arial"/>
        </w:rPr>
        <w:t>articipación de más de 30 colectivos que forman parte del Tejido boliviano, con el objetivo de analizar la coyuntura política actual vinculada a las nuevas elecciones presidenciales, cierre del Ministerio de Culturas y la situación de salud a causa del COVID – 19</w:t>
      </w:r>
      <w:r w:rsidR="000134B7" w:rsidRPr="009802C3">
        <w:rPr>
          <w:rFonts w:ascii="Arial" w:hAnsi="Arial" w:cs="Arial"/>
        </w:rPr>
        <w:t xml:space="preserve">. </w:t>
      </w:r>
      <w:r w:rsidRPr="009802C3">
        <w:rPr>
          <w:rFonts w:ascii="Arial" w:hAnsi="Arial" w:cs="Arial"/>
        </w:rPr>
        <w:t xml:space="preserve">El Segundo Encuentro Nacional Virtual de Cultura Viva Comunitaria llevado a cabo el 28 de noviembre con la participación de aproximadamente 20 participantes propuso la conversa sobre </w:t>
      </w:r>
      <w:r w:rsidRPr="009802C3">
        <w:rPr>
          <w:rFonts w:ascii="Arial" w:hAnsi="Arial" w:cs="Arial"/>
          <w:bCs/>
        </w:rPr>
        <w:t xml:space="preserve">“Las </w:t>
      </w:r>
      <w:r w:rsidRPr="009802C3">
        <w:rPr>
          <w:rFonts w:ascii="Arial" w:hAnsi="Arial" w:cs="Arial"/>
          <w:bCs/>
        </w:rPr>
        <w:lastRenderedPageBreak/>
        <w:t>nuevas configuraciones políticas en Bolivia: fuerzas a favor y fuerzas en contra para los colectivos culturales del tejido de cultura viva comunitaria”</w:t>
      </w:r>
      <w:r w:rsidR="000134B7" w:rsidRPr="009802C3">
        <w:rPr>
          <w:rFonts w:ascii="Arial" w:hAnsi="Arial" w:cs="Arial"/>
          <w:bCs/>
        </w:rPr>
        <w:t>.</w:t>
      </w:r>
    </w:p>
    <w:p w:rsidR="003B4EF5" w:rsidRPr="009802C3" w:rsidRDefault="003B4EF5" w:rsidP="003B4EF5">
      <w:pPr>
        <w:pStyle w:val="Default"/>
        <w:spacing w:line="360" w:lineRule="auto"/>
        <w:jc w:val="both"/>
        <w:rPr>
          <w:bCs/>
          <w:color w:val="auto"/>
          <w:sz w:val="22"/>
          <w:szCs w:val="22"/>
        </w:rPr>
      </w:pPr>
      <w:r w:rsidRPr="009802C3">
        <w:rPr>
          <w:bCs/>
          <w:color w:val="auto"/>
          <w:sz w:val="22"/>
          <w:szCs w:val="22"/>
        </w:rPr>
        <w:t>En ese marco los colectivos que forman parte del Tejido de Cultura Viva Comunitaria Sucre lanza la convocatoria para concretar el Encuentro Nacional de Cultura Viva Comunitaria 2021 de forma presencial bajo las siguientes consideraciones:</w:t>
      </w:r>
    </w:p>
    <w:p w:rsidR="002039B9" w:rsidRPr="009802C3" w:rsidRDefault="002039B9" w:rsidP="003B4EF5">
      <w:pPr>
        <w:pStyle w:val="Default"/>
        <w:spacing w:line="360" w:lineRule="auto"/>
        <w:jc w:val="both"/>
        <w:rPr>
          <w:b/>
          <w:color w:val="auto"/>
          <w:sz w:val="22"/>
          <w:szCs w:val="22"/>
        </w:rPr>
      </w:pPr>
    </w:p>
    <w:p w:rsidR="00BE3C0E" w:rsidRPr="009802C3" w:rsidRDefault="00BE3C0E" w:rsidP="003B4EF5">
      <w:pPr>
        <w:pStyle w:val="Default"/>
        <w:spacing w:line="360" w:lineRule="auto"/>
        <w:jc w:val="both"/>
        <w:rPr>
          <w:b/>
          <w:color w:val="auto"/>
          <w:sz w:val="22"/>
          <w:szCs w:val="22"/>
        </w:rPr>
      </w:pPr>
      <w:r w:rsidRPr="009802C3">
        <w:rPr>
          <w:b/>
          <w:color w:val="auto"/>
          <w:sz w:val="22"/>
          <w:szCs w:val="22"/>
        </w:rPr>
        <w:t xml:space="preserve">OBJETIVO DEL ENCUENTRO </w:t>
      </w:r>
    </w:p>
    <w:p w:rsidR="00977F3B" w:rsidRPr="009802C3" w:rsidRDefault="00BE3C0E" w:rsidP="003B4EF5">
      <w:pPr>
        <w:pStyle w:val="Default"/>
        <w:spacing w:line="360" w:lineRule="auto"/>
        <w:jc w:val="both"/>
        <w:rPr>
          <w:color w:val="auto"/>
          <w:sz w:val="22"/>
          <w:szCs w:val="22"/>
        </w:rPr>
      </w:pPr>
      <w:r w:rsidRPr="009802C3">
        <w:rPr>
          <w:color w:val="auto"/>
          <w:sz w:val="22"/>
          <w:szCs w:val="22"/>
        </w:rPr>
        <w:t xml:space="preserve">Analizar los elementos que nos asocian como tejido de cultura viva comunitaria en Bolivia desde las nuevas configuraciones políticas en relación a gestión cultural y acciones artísticas identificando las fuerzas a favor y en contra para los colectivos culturales del tejido de cultura viva comunitaria. </w:t>
      </w:r>
    </w:p>
    <w:p w:rsidR="00BE3C0E" w:rsidRPr="009802C3" w:rsidRDefault="00E3794F" w:rsidP="003B4EF5">
      <w:pPr>
        <w:pStyle w:val="Default"/>
        <w:spacing w:line="360" w:lineRule="auto"/>
        <w:jc w:val="both"/>
        <w:rPr>
          <w:color w:val="auto"/>
          <w:sz w:val="22"/>
          <w:szCs w:val="22"/>
        </w:rPr>
      </w:pPr>
      <w:r w:rsidRPr="009802C3">
        <w:rPr>
          <w:color w:val="auto"/>
          <w:sz w:val="22"/>
          <w:szCs w:val="22"/>
        </w:rPr>
        <w:t xml:space="preserve">Fortalecer al tejido de </w:t>
      </w:r>
      <w:r w:rsidR="00977F3B" w:rsidRPr="009802C3">
        <w:rPr>
          <w:color w:val="auto"/>
          <w:sz w:val="22"/>
          <w:szCs w:val="22"/>
        </w:rPr>
        <w:t>S</w:t>
      </w:r>
      <w:r w:rsidRPr="009802C3">
        <w:rPr>
          <w:color w:val="auto"/>
          <w:sz w:val="22"/>
          <w:szCs w:val="22"/>
        </w:rPr>
        <w:t>ucre desde el tejido nacional</w:t>
      </w:r>
      <w:r w:rsidR="00977F3B" w:rsidRPr="009802C3">
        <w:rPr>
          <w:color w:val="auto"/>
          <w:sz w:val="22"/>
          <w:szCs w:val="22"/>
        </w:rPr>
        <w:t>.</w:t>
      </w:r>
    </w:p>
    <w:p w:rsidR="00BE3C0E" w:rsidRPr="009802C3" w:rsidRDefault="00BE3C0E" w:rsidP="003B4EF5">
      <w:pPr>
        <w:pStyle w:val="Default"/>
        <w:spacing w:line="360" w:lineRule="auto"/>
        <w:jc w:val="both"/>
        <w:rPr>
          <w:b/>
          <w:color w:val="auto"/>
          <w:sz w:val="22"/>
          <w:szCs w:val="22"/>
        </w:rPr>
      </w:pPr>
      <w:r w:rsidRPr="009802C3">
        <w:rPr>
          <w:b/>
          <w:color w:val="auto"/>
          <w:sz w:val="22"/>
          <w:szCs w:val="22"/>
        </w:rPr>
        <w:t xml:space="preserve">FECHA Y LUGAR  </w:t>
      </w:r>
    </w:p>
    <w:p w:rsidR="00756A09" w:rsidRPr="009802C3" w:rsidRDefault="00BE3C0E" w:rsidP="003B4EF5">
      <w:pPr>
        <w:pStyle w:val="Default"/>
        <w:spacing w:line="360" w:lineRule="auto"/>
        <w:jc w:val="both"/>
        <w:rPr>
          <w:color w:val="auto"/>
          <w:sz w:val="22"/>
          <w:szCs w:val="22"/>
        </w:rPr>
      </w:pPr>
      <w:r w:rsidRPr="009802C3">
        <w:rPr>
          <w:color w:val="auto"/>
          <w:sz w:val="22"/>
          <w:szCs w:val="22"/>
        </w:rPr>
        <w:t>El encuentro nacional se llevar</w:t>
      </w:r>
      <w:r w:rsidR="00977F3B" w:rsidRPr="009802C3">
        <w:rPr>
          <w:color w:val="auto"/>
          <w:sz w:val="22"/>
          <w:szCs w:val="22"/>
        </w:rPr>
        <w:t>á</w:t>
      </w:r>
      <w:r w:rsidRPr="009802C3">
        <w:rPr>
          <w:color w:val="auto"/>
          <w:sz w:val="22"/>
          <w:szCs w:val="22"/>
        </w:rPr>
        <w:t xml:space="preserve"> </w:t>
      </w:r>
      <w:r w:rsidR="00977F3B" w:rsidRPr="009802C3">
        <w:rPr>
          <w:color w:val="auto"/>
          <w:sz w:val="22"/>
          <w:szCs w:val="22"/>
        </w:rPr>
        <w:t>a cabo</w:t>
      </w:r>
      <w:r w:rsidRPr="009802C3">
        <w:rPr>
          <w:color w:val="auto"/>
          <w:sz w:val="22"/>
          <w:szCs w:val="22"/>
        </w:rPr>
        <w:t xml:space="preserve"> los días 18 y 19 de </w:t>
      </w:r>
      <w:r w:rsidR="00977F3B" w:rsidRPr="009802C3">
        <w:rPr>
          <w:color w:val="auto"/>
          <w:sz w:val="22"/>
          <w:szCs w:val="22"/>
        </w:rPr>
        <w:t>septiembre</w:t>
      </w:r>
      <w:r w:rsidRPr="009802C3">
        <w:rPr>
          <w:color w:val="auto"/>
          <w:sz w:val="22"/>
          <w:szCs w:val="22"/>
        </w:rPr>
        <w:t xml:space="preserve"> de 2021 en el centro cultural Wiñay, barrio Canadá S/N cerca al mercado Tomas Katari de la ciudad de Sucre.</w:t>
      </w:r>
    </w:p>
    <w:p w:rsidR="00756A09" w:rsidRPr="009802C3" w:rsidRDefault="00756A09" w:rsidP="003B4EF5">
      <w:pPr>
        <w:pStyle w:val="Default"/>
        <w:spacing w:line="360" w:lineRule="auto"/>
        <w:jc w:val="both"/>
        <w:rPr>
          <w:color w:val="auto"/>
          <w:sz w:val="22"/>
          <w:szCs w:val="22"/>
        </w:rPr>
      </w:pPr>
      <w:r w:rsidRPr="009802C3">
        <w:rPr>
          <w:b/>
          <w:bCs/>
          <w:color w:val="auto"/>
          <w:sz w:val="22"/>
          <w:szCs w:val="22"/>
        </w:rPr>
        <w:t xml:space="preserve">DE LOS PARTICIPANTES </w:t>
      </w:r>
    </w:p>
    <w:p w:rsidR="00756A09" w:rsidRPr="009802C3" w:rsidRDefault="00642E50" w:rsidP="003B4EF5">
      <w:pPr>
        <w:pStyle w:val="Default"/>
        <w:spacing w:line="360" w:lineRule="auto"/>
        <w:jc w:val="both"/>
        <w:rPr>
          <w:color w:val="auto"/>
          <w:sz w:val="22"/>
          <w:szCs w:val="22"/>
        </w:rPr>
      </w:pPr>
      <w:r w:rsidRPr="009802C3">
        <w:rPr>
          <w:color w:val="auto"/>
          <w:sz w:val="22"/>
          <w:szCs w:val="22"/>
        </w:rPr>
        <w:t>Podrán participar tod</w:t>
      </w:r>
      <w:r w:rsidR="00977F3B" w:rsidRPr="009802C3">
        <w:rPr>
          <w:color w:val="auto"/>
          <w:sz w:val="22"/>
          <w:szCs w:val="22"/>
        </w:rPr>
        <w:t>o</w:t>
      </w:r>
      <w:r w:rsidR="00756A09" w:rsidRPr="009802C3">
        <w:rPr>
          <w:color w:val="auto"/>
          <w:sz w:val="22"/>
          <w:szCs w:val="22"/>
        </w:rPr>
        <w:t xml:space="preserve">s </w:t>
      </w:r>
      <w:r w:rsidRPr="009802C3">
        <w:rPr>
          <w:color w:val="auto"/>
          <w:sz w:val="22"/>
          <w:szCs w:val="22"/>
        </w:rPr>
        <w:t xml:space="preserve">los colectivos y organizaciones que son parte del </w:t>
      </w:r>
      <w:r w:rsidR="00850EDA" w:rsidRPr="009802C3">
        <w:rPr>
          <w:color w:val="auto"/>
          <w:sz w:val="22"/>
          <w:szCs w:val="22"/>
        </w:rPr>
        <w:t>T</w:t>
      </w:r>
      <w:r w:rsidRPr="009802C3">
        <w:rPr>
          <w:color w:val="auto"/>
          <w:sz w:val="22"/>
          <w:szCs w:val="22"/>
        </w:rPr>
        <w:t xml:space="preserve">ejido de Cultura </w:t>
      </w:r>
      <w:r w:rsidR="00977F3B" w:rsidRPr="009802C3">
        <w:rPr>
          <w:color w:val="auto"/>
          <w:sz w:val="22"/>
          <w:szCs w:val="22"/>
        </w:rPr>
        <w:t>V</w:t>
      </w:r>
      <w:r w:rsidRPr="009802C3">
        <w:rPr>
          <w:color w:val="auto"/>
          <w:sz w:val="22"/>
          <w:szCs w:val="22"/>
        </w:rPr>
        <w:t xml:space="preserve">iva </w:t>
      </w:r>
      <w:r w:rsidR="00977F3B" w:rsidRPr="009802C3">
        <w:rPr>
          <w:color w:val="auto"/>
          <w:sz w:val="22"/>
          <w:szCs w:val="22"/>
        </w:rPr>
        <w:t>C</w:t>
      </w:r>
      <w:r w:rsidRPr="009802C3">
        <w:rPr>
          <w:color w:val="auto"/>
          <w:sz w:val="22"/>
          <w:szCs w:val="22"/>
        </w:rPr>
        <w:t>omunitaria de los diferentes departamentos de Bolivia</w:t>
      </w:r>
      <w:r w:rsidR="00756A09" w:rsidRPr="009802C3">
        <w:rPr>
          <w:color w:val="auto"/>
          <w:sz w:val="22"/>
          <w:szCs w:val="22"/>
        </w:rPr>
        <w:t xml:space="preserve">. </w:t>
      </w:r>
    </w:p>
    <w:p w:rsidR="004209F0" w:rsidRPr="009802C3" w:rsidRDefault="004209F0" w:rsidP="003B4EF5">
      <w:pPr>
        <w:pStyle w:val="Default"/>
        <w:spacing w:line="360" w:lineRule="auto"/>
        <w:jc w:val="both"/>
        <w:rPr>
          <w:b/>
          <w:color w:val="auto"/>
          <w:sz w:val="22"/>
          <w:szCs w:val="22"/>
        </w:rPr>
      </w:pPr>
      <w:r w:rsidRPr="009802C3">
        <w:rPr>
          <w:b/>
          <w:color w:val="auto"/>
          <w:sz w:val="22"/>
          <w:szCs w:val="22"/>
        </w:rPr>
        <w:t xml:space="preserve">ALIMENTACIÓN </w:t>
      </w:r>
    </w:p>
    <w:p w:rsidR="004209F0" w:rsidRDefault="004209F0" w:rsidP="003B4EF5">
      <w:pPr>
        <w:pStyle w:val="Default"/>
        <w:spacing w:line="360" w:lineRule="auto"/>
        <w:jc w:val="both"/>
        <w:rPr>
          <w:color w:val="auto"/>
          <w:sz w:val="22"/>
          <w:szCs w:val="22"/>
        </w:rPr>
      </w:pPr>
      <w:r w:rsidRPr="009802C3">
        <w:rPr>
          <w:color w:val="auto"/>
          <w:sz w:val="22"/>
          <w:szCs w:val="22"/>
        </w:rPr>
        <w:t xml:space="preserve">El </w:t>
      </w:r>
      <w:r w:rsidR="00D65A6D" w:rsidRPr="009802C3">
        <w:rPr>
          <w:color w:val="auto"/>
          <w:sz w:val="22"/>
          <w:szCs w:val="22"/>
        </w:rPr>
        <w:t>T</w:t>
      </w:r>
      <w:r w:rsidRPr="009802C3">
        <w:rPr>
          <w:color w:val="auto"/>
          <w:sz w:val="22"/>
          <w:szCs w:val="22"/>
        </w:rPr>
        <w:t xml:space="preserve">ejido de </w:t>
      </w:r>
      <w:r w:rsidR="00D65A6D" w:rsidRPr="009802C3">
        <w:rPr>
          <w:color w:val="auto"/>
          <w:sz w:val="22"/>
          <w:szCs w:val="22"/>
        </w:rPr>
        <w:t>C</w:t>
      </w:r>
      <w:r w:rsidRPr="009802C3">
        <w:rPr>
          <w:color w:val="auto"/>
          <w:sz w:val="22"/>
          <w:szCs w:val="22"/>
        </w:rPr>
        <w:t xml:space="preserve">ultura </w:t>
      </w:r>
      <w:r w:rsidR="00D65A6D" w:rsidRPr="009802C3">
        <w:rPr>
          <w:color w:val="auto"/>
          <w:sz w:val="22"/>
          <w:szCs w:val="22"/>
        </w:rPr>
        <w:t>V</w:t>
      </w:r>
      <w:r w:rsidRPr="009802C3">
        <w:rPr>
          <w:color w:val="auto"/>
          <w:sz w:val="22"/>
          <w:szCs w:val="22"/>
        </w:rPr>
        <w:t xml:space="preserve">iva </w:t>
      </w:r>
      <w:r w:rsidR="00D65A6D" w:rsidRPr="009802C3">
        <w:rPr>
          <w:color w:val="auto"/>
          <w:sz w:val="22"/>
          <w:szCs w:val="22"/>
        </w:rPr>
        <w:t>C</w:t>
      </w:r>
      <w:r w:rsidRPr="009802C3">
        <w:rPr>
          <w:color w:val="auto"/>
          <w:sz w:val="22"/>
          <w:szCs w:val="22"/>
        </w:rPr>
        <w:t>omunitaria de Sucre cubrirá el 100 % de la alimentación de cada participante.</w:t>
      </w:r>
      <w:r w:rsidR="009802C3">
        <w:rPr>
          <w:color w:val="auto"/>
          <w:sz w:val="22"/>
          <w:szCs w:val="22"/>
        </w:rPr>
        <w:t xml:space="preserve"> </w:t>
      </w:r>
      <w:r w:rsidRPr="009802C3">
        <w:rPr>
          <w:color w:val="auto"/>
          <w:sz w:val="22"/>
          <w:szCs w:val="22"/>
        </w:rPr>
        <w:t>Si algún colectivo u organización quiere traer algo para compartir será bien recibido</w:t>
      </w:r>
      <w:r w:rsidR="00EC711A" w:rsidRPr="009802C3">
        <w:rPr>
          <w:color w:val="auto"/>
          <w:sz w:val="22"/>
          <w:szCs w:val="22"/>
        </w:rPr>
        <w:t xml:space="preserve"> y comido</w:t>
      </w:r>
      <w:r w:rsidR="009802C3">
        <w:rPr>
          <w:color w:val="auto"/>
          <w:sz w:val="22"/>
          <w:szCs w:val="22"/>
        </w:rPr>
        <w:t>.</w:t>
      </w:r>
    </w:p>
    <w:p w:rsidR="009802C3" w:rsidRPr="009802C3" w:rsidRDefault="009802C3" w:rsidP="003B4EF5">
      <w:pPr>
        <w:pStyle w:val="Default"/>
        <w:spacing w:line="360" w:lineRule="auto"/>
        <w:jc w:val="both"/>
        <w:rPr>
          <w:color w:val="auto"/>
          <w:sz w:val="22"/>
          <w:szCs w:val="22"/>
        </w:rPr>
      </w:pPr>
      <w:r>
        <w:rPr>
          <w:color w:val="auto"/>
          <w:sz w:val="22"/>
          <w:szCs w:val="22"/>
        </w:rPr>
        <w:t>Cada participante debe portar su plato, vaso y cuchara.</w:t>
      </w:r>
    </w:p>
    <w:p w:rsidR="004209F0" w:rsidRPr="009802C3" w:rsidRDefault="004209F0" w:rsidP="003B4EF5">
      <w:pPr>
        <w:pStyle w:val="Default"/>
        <w:spacing w:line="360" w:lineRule="auto"/>
        <w:jc w:val="both"/>
        <w:rPr>
          <w:b/>
          <w:color w:val="auto"/>
          <w:sz w:val="22"/>
          <w:szCs w:val="22"/>
        </w:rPr>
      </w:pPr>
      <w:r w:rsidRPr="009802C3">
        <w:rPr>
          <w:b/>
          <w:color w:val="auto"/>
          <w:sz w:val="22"/>
          <w:szCs w:val="22"/>
        </w:rPr>
        <w:t xml:space="preserve">TRANSPORTE </w:t>
      </w:r>
    </w:p>
    <w:p w:rsidR="00642E50" w:rsidRPr="009802C3" w:rsidRDefault="004209F0" w:rsidP="003B4EF5">
      <w:pPr>
        <w:pStyle w:val="Default"/>
        <w:spacing w:line="360" w:lineRule="auto"/>
        <w:jc w:val="both"/>
        <w:rPr>
          <w:color w:val="auto"/>
          <w:sz w:val="22"/>
          <w:szCs w:val="22"/>
        </w:rPr>
      </w:pPr>
      <w:r w:rsidRPr="009802C3">
        <w:rPr>
          <w:color w:val="auto"/>
          <w:sz w:val="22"/>
          <w:szCs w:val="22"/>
        </w:rPr>
        <w:t>El transporte de cada participante será cubierto en un 50 % los datos para la compra del p</w:t>
      </w:r>
      <w:r w:rsidR="00EC711A" w:rsidRPr="009802C3">
        <w:rPr>
          <w:color w:val="auto"/>
          <w:sz w:val="22"/>
          <w:szCs w:val="22"/>
        </w:rPr>
        <w:t xml:space="preserve">asaje deben ser coordinados con </w:t>
      </w:r>
      <w:r w:rsidR="00ED0AE0" w:rsidRPr="009802C3">
        <w:rPr>
          <w:color w:val="auto"/>
          <w:sz w:val="22"/>
          <w:szCs w:val="22"/>
        </w:rPr>
        <w:t>75775689 Graciela</w:t>
      </w:r>
    </w:p>
    <w:p w:rsidR="004209F0" w:rsidRPr="009802C3" w:rsidRDefault="004209F0" w:rsidP="003B4EF5">
      <w:pPr>
        <w:pStyle w:val="Default"/>
        <w:spacing w:line="360" w:lineRule="auto"/>
        <w:jc w:val="both"/>
        <w:rPr>
          <w:color w:val="auto"/>
          <w:sz w:val="22"/>
          <w:szCs w:val="22"/>
        </w:rPr>
      </w:pPr>
      <w:r w:rsidRPr="009802C3">
        <w:rPr>
          <w:color w:val="auto"/>
          <w:sz w:val="22"/>
          <w:szCs w:val="22"/>
        </w:rPr>
        <w:t xml:space="preserve">El transporte desde la terminal de buses a los espacios de realización de las acciones del encuentro correrá en un 50 </w:t>
      </w:r>
      <w:r w:rsidR="00ED0AE0" w:rsidRPr="009802C3">
        <w:rPr>
          <w:color w:val="auto"/>
          <w:sz w:val="22"/>
          <w:szCs w:val="22"/>
        </w:rPr>
        <w:t>% por el tejido de CVC de Sucre.</w:t>
      </w:r>
    </w:p>
    <w:p w:rsidR="009802C3" w:rsidRDefault="009802C3" w:rsidP="003B4EF5">
      <w:pPr>
        <w:pStyle w:val="Default"/>
        <w:spacing w:line="360" w:lineRule="auto"/>
        <w:jc w:val="both"/>
        <w:rPr>
          <w:b/>
          <w:color w:val="auto"/>
          <w:sz w:val="22"/>
          <w:szCs w:val="22"/>
        </w:rPr>
      </w:pPr>
    </w:p>
    <w:p w:rsidR="00ED0AE0" w:rsidRPr="009802C3" w:rsidRDefault="00ED0AE0" w:rsidP="003B4EF5">
      <w:pPr>
        <w:pStyle w:val="Default"/>
        <w:spacing w:line="360" w:lineRule="auto"/>
        <w:jc w:val="both"/>
        <w:rPr>
          <w:b/>
          <w:color w:val="auto"/>
          <w:sz w:val="22"/>
          <w:szCs w:val="22"/>
        </w:rPr>
      </w:pPr>
      <w:r w:rsidRPr="009802C3">
        <w:rPr>
          <w:b/>
          <w:color w:val="auto"/>
          <w:sz w:val="22"/>
          <w:szCs w:val="22"/>
        </w:rPr>
        <w:lastRenderedPageBreak/>
        <w:t>ALOJAMIENTO</w:t>
      </w:r>
    </w:p>
    <w:p w:rsidR="007F646D" w:rsidRDefault="00ED0AE0" w:rsidP="003B4EF5">
      <w:pPr>
        <w:pStyle w:val="Default"/>
        <w:spacing w:line="360" w:lineRule="auto"/>
        <w:jc w:val="both"/>
        <w:rPr>
          <w:color w:val="auto"/>
          <w:sz w:val="22"/>
          <w:szCs w:val="22"/>
        </w:rPr>
      </w:pPr>
      <w:r w:rsidRPr="009802C3">
        <w:rPr>
          <w:color w:val="auto"/>
          <w:sz w:val="22"/>
          <w:szCs w:val="22"/>
        </w:rPr>
        <w:t>El alojamiento será en el centro cultural Wiñay, en el que se contar</w:t>
      </w:r>
      <w:r w:rsidR="003B4EF5" w:rsidRPr="009802C3">
        <w:rPr>
          <w:color w:val="auto"/>
          <w:sz w:val="22"/>
          <w:szCs w:val="22"/>
        </w:rPr>
        <w:t>á</w:t>
      </w:r>
      <w:r w:rsidRPr="009802C3">
        <w:rPr>
          <w:color w:val="auto"/>
          <w:sz w:val="22"/>
          <w:szCs w:val="22"/>
        </w:rPr>
        <w:t xml:space="preserve"> con colchones para el descanso de las y los participantes</w:t>
      </w:r>
      <w:r w:rsidR="007F646D">
        <w:rPr>
          <w:color w:val="auto"/>
          <w:sz w:val="22"/>
          <w:szCs w:val="22"/>
        </w:rPr>
        <w:t>.</w:t>
      </w:r>
    </w:p>
    <w:p w:rsidR="009802C3" w:rsidRPr="009802C3" w:rsidRDefault="007F646D" w:rsidP="003B4EF5">
      <w:pPr>
        <w:pStyle w:val="Default"/>
        <w:spacing w:line="360" w:lineRule="auto"/>
        <w:jc w:val="both"/>
        <w:rPr>
          <w:color w:val="auto"/>
          <w:sz w:val="22"/>
          <w:szCs w:val="22"/>
        </w:rPr>
      </w:pPr>
      <w:r>
        <w:rPr>
          <w:color w:val="auto"/>
          <w:sz w:val="22"/>
          <w:szCs w:val="22"/>
        </w:rPr>
        <w:t xml:space="preserve">Cada participante, </w:t>
      </w:r>
      <w:r w:rsidR="00ED0AE0" w:rsidRPr="009802C3">
        <w:rPr>
          <w:color w:val="auto"/>
          <w:sz w:val="22"/>
          <w:szCs w:val="22"/>
        </w:rPr>
        <w:t>deben traer una bolsa de dormir</w:t>
      </w:r>
      <w:r>
        <w:rPr>
          <w:color w:val="auto"/>
          <w:sz w:val="22"/>
          <w:szCs w:val="22"/>
        </w:rPr>
        <w:t xml:space="preserve"> o colchas (sábanas opcionales)</w:t>
      </w:r>
      <w:r w:rsidR="00ED0AE0" w:rsidRPr="009802C3">
        <w:rPr>
          <w:color w:val="auto"/>
          <w:sz w:val="22"/>
          <w:szCs w:val="22"/>
        </w:rPr>
        <w:t xml:space="preserve">. </w:t>
      </w:r>
    </w:p>
    <w:p w:rsidR="00642E50" w:rsidRPr="009802C3" w:rsidRDefault="00642E50" w:rsidP="003B4EF5">
      <w:pPr>
        <w:pStyle w:val="Default"/>
        <w:spacing w:line="360" w:lineRule="auto"/>
        <w:jc w:val="both"/>
        <w:rPr>
          <w:b/>
          <w:bCs/>
          <w:color w:val="auto"/>
          <w:sz w:val="22"/>
          <w:szCs w:val="22"/>
        </w:rPr>
      </w:pPr>
      <w:r w:rsidRPr="009802C3">
        <w:rPr>
          <w:b/>
          <w:bCs/>
          <w:color w:val="auto"/>
          <w:sz w:val="22"/>
          <w:szCs w:val="22"/>
        </w:rPr>
        <w:t xml:space="preserve">TEMATICAS DEL ENCUENTRO </w:t>
      </w:r>
    </w:p>
    <w:p w:rsidR="00FC2660" w:rsidRPr="009802C3" w:rsidRDefault="00FC2660" w:rsidP="003B4EF5">
      <w:pPr>
        <w:pStyle w:val="Default"/>
        <w:numPr>
          <w:ilvl w:val="0"/>
          <w:numId w:val="2"/>
        </w:numPr>
        <w:spacing w:line="360" w:lineRule="auto"/>
        <w:ind w:left="0"/>
        <w:jc w:val="both"/>
        <w:rPr>
          <w:bCs/>
          <w:color w:val="auto"/>
          <w:sz w:val="22"/>
          <w:szCs w:val="22"/>
        </w:rPr>
      </w:pPr>
      <w:r w:rsidRPr="009802C3">
        <w:rPr>
          <w:bCs/>
          <w:color w:val="auto"/>
          <w:sz w:val="22"/>
          <w:szCs w:val="22"/>
        </w:rPr>
        <w:t>Estrategia económica del tejido de CVC</w:t>
      </w:r>
    </w:p>
    <w:p w:rsidR="003B4EF5" w:rsidRPr="009802C3" w:rsidRDefault="00FC2660" w:rsidP="003B4EF5">
      <w:pPr>
        <w:pStyle w:val="Default"/>
        <w:numPr>
          <w:ilvl w:val="0"/>
          <w:numId w:val="2"/>
        </w:numPr>
        <w:spacing w:line="360" w:lineRule="auto"/>
        <w:ind w:left="0"/>
        <w:jc w:val="both"/>
        <w:rPr>
          <w:bCs/>
          <w:color w:val="auto"/>
          <w:sz w:val="22"/>
          <w:szCs w:val="22"/>
        </w:rPr>
      </w:pPr>
      <w:r w:rsidRPr="009802C3">
        <w:rPr>
          <w:bCs/>
          <w:color w:val="auto"/>
          <w:sz w:val="22"/>
          <w:szCs w:val="22"/>
        </w:rPr>
        <w:t xml:space="preserve">Tejido de cuidados comunitarios </w:t>
      </w:r>
    </w:p>
    <w:p w:rsidR="00642E50" w:rsidRPr="009802C3" w:rsidRDefault="003B4EF5" w:rsidP="003B4EF5">
      <w:pPr>
        <w:pStyle w:val="Default"/>
        <w:numPr>
          <w:ilvl w:val="0"/>
          <w:numId w:val="2"/>
        </w:numPr>
        <w:spacing w:line="360" w:lineRule="auto"/>
        <w:ind w:left="0"/>
        <w:jc w:val="both"/>
        <w:rPr>
          <w:bCs/>
          <w:color w:val="auto"/>
          <w:sz w:val="22"/>
          <w:szCs w:val="22"/>
        </w:rPr>
      </w:pPr>
      <w:r w:rsidRPr="009802C3">
        <w:rPr>
          <w:bCs/>
          <w:color w:val="auto"/>
          <w:sz w:val="22"/>
          <w:szCs w:val="22"/>
        </w:rPr>
        <w:t>Patriarcalismo y violencia</w:t>
      </w:r>
    </w:p>
    <w:p w:rsidR="006F2B4F" w:rsidRPr="009802C3" w:rsidRDefault="00E3794F" w:rsidP="003B4EF5">
      <w:pPr>
        <w:pStyle w:val="Prrafodelista"/>
        <w:numPr>
          <w:ilvl w:val="0"/>
          <w:numId w:val="2"/>
        </w:numPr>
        <w:spacing w:after="0" w:line="360" w:lineRule="auto"/>
        <w:ind w:left="0"/>
        <w:rPr>
          <w:rFonts w:ascii="Arial" w:hAnsi="Arial" w:cs="Arial"/>
        </w:rPr>
      </w:pPr>
      <w:r w:rsidRPr="009802C3">
        <w:rPr>
          <w:rFonts w:ascii="Arial" w:hAnsi="Arial" w:cs="Arial"/>
        </w:rPr>
        <w:t>Políticas culturales</w:t>
      </w:r>
      <w:r w:rsidR="003B4EF5" w:rsidRPr="009802C3">
        <w:rPr>
          <w:rFonts w:ascii="Arial" w:hAnsi="Arial" w:cs="Arial"/>
        </w:rPr>
        <w:t>: R</w:t>
      </w:r>
      <w:r w:rsidR="006F2B4F" w:rsidRPr="009802C3">
        <w:rPr>
          <w:rFonts w:ascii="Arial" w:hAnsi="Arial" w:cs="Arial"/>
        </w:rPr>
        <w:t xml:space="preserve">elación </w:t>
      </w:r>
      <w:r w:rsidR="003B4EF5" w:rsidRPr="009802C3">
        <w:rPr>
          <w:rFonts w:ascii="Arial" w:hAnsi="Arial" w:cs="Arial"/>
        </w:rPr>
        <w:t>T</w:t>
      </w:r>
      <w:r w:rsidR="006F2B4F" w:rsidRPr="009802C3">
        <w:rPr>
          <w:rFonts w:ascii="Arial" w:hAnsi="Arial" w:cs="Arial"/>
        </w:rPr>
        <w:t xml:space="preserve">ejido </w:t>
      </w:r>
      <w:r w:rsidR="003B4EF5" w:rsidRPr="009802C3">
        <w:rPr>
          <w:rFonts w:ascii="Arial" w:hAnsi="Arial" w:cs="Arial"/>
        </w:rPr>
        <w:t>y</w:t>
      </w:r>
      <w:r w:rsidR="006F2B4F" w:rsidRPr="009802C3">
        <w:rPr>
          <w:rFonts w:ascii="Arial" w:hAnsi="Arial" w:cs="Arial"/>
        </w:rPr>
        <w:t xml:space="preserve"> </w:t>
      </w:r>
      <w:r w:rsidR="003B4EF5" w:rsidRPr="009802C3">
        <w:rPr>
          <w:rFonts w:ascii="Arial" w:hAnsi="Arial" w:cs="Arial"/>
        </w:rPr>
        <w:t>E</w:t>
      </w:r>
      <w:r w:rsidR="006F2B4F" w:rsidRPr="009802C3">
        <w:rPr>
          <w:rFonts w:ascii="Arial" w:hAnsi="Arial" w:cs="Arial"/>
        </w:rPr>
        <w:t>stado</w:t>
      </w:r>
      <w:r w:rsidR="003B4EF5" w:rsidRPr="009802C3">
        <w:rPr>
          <w:rFonts w:ascii="Arial" w:hAnsi="Arial" w:cs="Arial"/>
        </w:rPr>
        <w:t xml:space="preserve"> (E</w:t>
      </w:r>
      <w:r w:rsidR="006F2B4F" w:rsidRPr="009802C3">
        <w:rPr>
          <w:rFonts w:ascii="Arial" w:hAnsi="Arial" w:cs="Arial"/>
        </w:rPr>
        <w:t xml:space="preserve">strategias </w:t>
      </w:r>
      <w:r w:rsidR="003B4EF5" w:rsidRPr="009802C3">
        <w:rPr>
          <w:rFonts w:ascii="Arial" w:hAnsi="Arial" w:cs="Arial"/>
        </w:rPr>
        <w:t>a nivel</w:t>
      </w:r>
      <w:r w:rsidRPr="009802C3">
        <w:rPr>
          <w:rFonts w:ascii="Arial" w:hAnsi="Arial" w:cs="Arial"/>
        </w:rPr>
        <w:t xml:space="preserve"> regional y nacional</w:t>
      </w:r>
      <w:r w:rsidR="003B4EF5" w:rsidRPr="009802C3">
        <w:rPr>
          <w:rFonts w:ascii="Arial" w:hAnsi="Arial" w:cs="Arial"/>
        </w:rPr>
        <w:t>)</w:t>
      </w:r>
      <w:r w:rsidRPr="009802C3">
        <w:rPr>
          <w:rFonts w:ascii="Arial" w:hAnsi="Arial" w:cs="Arial"/>
        </w:rPr>
        <w:t xml:space="preserve"> </w:t>
      </w:r>
    </w:p>
    <w:p w:rsidR="00E3794F" w:rsidRPr="009802C3" w:rsidRDefault="00E3794F" w:rsidP="003B4EF5">
      <w:pPr>
        <w:pStyle w:val="Prrafodelista"/>
        <w:numPr>
          <w:ilvl w:val="0"/>
          <w:numId w:val="2"/>
        </w:numPr>
        <w:spacing w:after="0" w:line="360" w:lineRule="auto"/>
        <w:ind w:left="0"/>
        <w:rPr>
          <w:rFonts w:ascii="Arial" w:hAnsi="Arial" w:cs="Arial"/>
        </w:rPr>
      </w:pPr>
      <w:r w:rsidRPr="009802C3">
        <w:rPr>
          <w:rFonts w:ascii="Arial" w:hAnsi="Arial" w:cs="Arial"/>
        </w:rPr>
        <w:t>Estrategia comunicacional</w:t>
      </w:r>
      <w:r w:rsidR="003B4EF5" w:rsidRPr="009802C3">
        <w:rPr>
          <w:rFonts w:ascii="Arial" w:hAnsi="Arial" w:cs="Arial"/>
        </w:rPr>
        <w:t xml:space="preserve"> del Tejido de CVC</w:t>
      </w:r>
    </w:p>
    <w:p w:rsidR="00756A09" w:rsidRPr="009802C3" w:rsidRDefault="00756A09" w:rsidP="003B4EF5">
      <w:pPr>
        <w:pStyle w:val="Default"/>
        <w:spacing w:line="360" w:lineRule="auto"/>
        <w:jc w:val="both"/>
        <w:rPr>
          <w:color w:val="auto"/>
          <w:sz w:val="22"/>
          <w:szCs w:val="22"/>
        </w:rPr>
      </w:pPr>
      <w:r w:rsidRPr="009802C3">
        <w:rPr>
          <w:b/>
          <w:bCs/>
          <w:color w:val="auto"/>
          <w:sz w:val="22"/>
          <w:szCs w:val="22"/>
        </w:rPr>
        <w:t>MODALIDAD DE</w:t>
      </w:r>
      <w:r w:rsidR="00642E50" w:rsidRPr="009802C3">
        <w:rPr>
          <w:b/>
          <w:bCs/>
          <w:color w:val="auto"/>
          <w:sz w:val="22"/>
          <w:szCs w:val="22"/>
        </w:rPr>
        <w:t xml:space="preserve"> TRABAJO </w:t>
      </w:r>
      <w:r w:rsidRPr="009802C3">
        <w:rPr>
          <w:b/>
          <w:bCs/>
          <w:color w:val="auto"/>
          <w:sz w:val="22"/>
          <w:szCs w:val="22"/>
        </w:rPr>
        <w:t xml:space="preserve">ENCUENTRO NACIONAL </w:t>
      </w:r>
    </w:p>
    <w:p w:rsidR="004505F3" w:rsidRPr="009802C3" w:rsidRDefault="00756A09" w:rsidP="003B4EF5">
      <w:pPr>
        <w:pStyle w:val="Default"/>
        <w:spacing w:line="360" w:lineRule="auto"/>
        <w:jc w:val="both"/>
        <w:rPr>
          <w:color w:val="auto"/>
          <w:sz w:val="22"/>
          <w:szCs w:val="22"/>
        </w:rPr>
      </w:pPr>
      <w:r w:rsidRPr="009802C3">
        <w:rPr>
          <w:color w:val="auto"/>
          <w:sz w:val="22"/>
          <w:szCs w:val="22"/>
        </w:rPr>
        <w:t xml:space="preserve">El Encuentro </w:t>
      </w:r>
      <w:r w:rsidR="007F646D" w:rsidRPr="009802C3">
        <w:rPr>
          <w:color w:val="auto"/>
          <w:sz w:val="22"/>
          <w:szCs w:val="22"/>
        </w:rPr>
        <w:t>Nacional tendrá</w:t>
      </w:r>
      <w:r w:rsidRPr="009802C3">
        <w:rPr>
          <w:color w:val="auto"/>
          <w:sz w:val="22"/>
          <w:szCs w:val="22"/>
        </w:rPr>
        <w:t xml:space="preserve"> </w:t>
      </w:r>
      <w:r w:rsidR="004505F3" w:rsidRPr="009802C3">
        <w:rPr>
          <w:color w:val="auto"/>
          <w:sz w:val="22"/>
          <w:szCs w:val="22"/>
        </w:rPr>
        <w:t xml:space="preserve">los siguientes espacios de intercambio </w:t>
      </w:r>
    </w:p>
    <w:p w:rsidR="004505F3" w:rsidRPr="009802C3" w:rsidRDefault="004505F3" w:rsidP="003B4EF5">
      <w:pPr>
        <w:pStyle w:val="Default"/>
        <w:numPr>
          <w:ilvl w:val="0"/>
          <w:numId w:val="1"/>
        </w:numPr>
        <w:spacing w:line="360" w:lineRule="auto"/>
        <w:ind w:left="0"/>
        <w:jc w:val="both"/>
        <w:rPr>
          <w:color w:val="auto"/>
          <w:sz w:val="22"/>
          <w:szCs w:val="22"/>
        </w:rPr>
      </w:pPr>
      <w:r w:rsidRPr="009802C3">
        <w:rPr>
          <w:color w:val="auto"/>
          <w:sz w:val="22"/>
          <w:szCs w:val="22"/>
        </w:rPr>
        <w:t xml:space="preserve">Mesas de conversa </w:t>
      </w:r>
    </w:p>
    <w:p w:rsidR="004505F3" w:rsidRPr="009802C3" w:rsidRDefault="004505F3" w:rsidP="003B4EF5">
      <w:pPr>
        <w:pStyle w:val="Default"/>
        <w:numPr>
          <w:ilvl w:val="0"/>
          <w:numId w:val="1"/>
        </w:numPr>
        <w:spacing w:line="360" w:lineRule="auto"/>
        <w:ind w:left="0"/>
        <w:jc w:val="both"/>
        <w:rPr>
          <w:color w:val="auto"/>
          <w:sz w:val="22"/>
          <w:szCs w:val="22"/>
        </w:rPr>
      </w:pPr>
      <w:r w:rsidRPr="009802C3">
        <w:rPr>
          <w:color w:val="auto"/>
          <w:sz w:val="22"/>
          <w:szCs w:val="22"/>
        </w:rPr>
        <w:t xml:space="preserve">Plenaria </w:t>
      </w:r>
    </w:p>
    <w:p w:rsidR="004505F3" w:rsidRPr="009802C3" w:rsidRDefault="004505F3" w:rsidP="003B4EF5">
      <w:pPr>
        <w:pStyle w:val="Default"/>
        <w:numPr>
          <w:ilvl w:val="0"/>
          <w:numId w:val="1"/>
        </w:numPr>
        <w:spacing w:line="360" w:lineRule="auto"/>
        <w:ind w:left="0"/>
        <w:jc w:val="both"/>
        <w:rPr>
          <w:color w:val="auto"/>
          <w:sz w:val="22"/>
          <w:szCs w:val="22"/>
        </w:rPr>
      </w:pPr>
      <w:r w:rsidRPr="009802C3">
        <w:rPr>
          <w:color w:val="auto"/>
          <w:sz w:val="22"/>
          <w:szCs w:val="22"/>
        </w:rPr>
        <w:t xml:space="preserve">Festival cultural  </w:t>
      </w:r>
    </w:p>
    <w:p w:rsidR="004505F3" w:rsidRPr="009802C3" w:rsidRDefault="004505F3" w:rsidP="003B4EF5">
      <w:pPr>
        <w:pStyle w:val="Default"/>
        <w:numPr>
          <w:ilvl w:val="0"/>
          <w:numId w:val="1"/>
        </w:numPr>
        <w:spacing w:line="360" w:lineRule="auto"/>
        <w:ind w:left="0"/>
        <w:jc w:val="both"/>
        <w:rPr>
          <w:color w:val="auto"/>
          <w:sz w:val="22"/>
          <w:szCs w:val="22"/>
        </w:rPr>
      </w:pPr>
      <w:r w:rsidRPr="009802C3">
        <w:rPr>
          <w:color w:val="auto"/>
          <w:sz w:val="22"/>
          <w:szCs w:val="22"/>
        </w:rPr>
        <w:t>Refrigerios culturales</w:t>
      </w:r>
    </w:p>
    <w:p w:rsidR="00FC2660" w:rsidRPr="009802C3" w:rsidRDefault="004505F3" w:rsidP="003B4EF5">
      <w:pPr>
        <w:pStyle w:val="Default"/>
        <w:spacing w:line="360" w:lineRule="auto"/>
        <w:jc w:val="both"/>
        <w:rPr>
          <w:color w:val="auto"/>
          <w:sz w:val="22"/>
          <w:szCs w:val="22"/>
        </w:rPr>
      </w:pPr>
      <w:r w:rsidRPr="009802C3">
        <w:rPr>
          <w:color w:val="auto"/>
          <w:sz w:val="22"/>
          <w:szCs w:val="22"/>
        </w:rPr>
        <w:t>Adjunta</w:t>
      </w:r>
      <w:r w:rsidR="007F646D">
        <w:rPr>
          <w:color w:val="auto"/>
          <w:sz w:val="22"/>
          <w:szCs w:val="22"/>
        </w:rPr>
        <w:t>mos</w:t>
      </w:r>
      <w:r w:rsidRPr="009802C3">
        <w:rPr>
          <w:color w:val="auto"/>
          <w:sz w:val="22"/>
          <w:szCs w:val="22"/>
        </w:rPr>
        <w:t xml:space="preserve"> el Programa de las actividades a desarrollarse</w:t>
      </w:r>
    </w:p>
    <w:p w:rsidR="00ED0AE0" w:rsidRPr="009802C3" w:rsidRDefault="00BE3C0E" w:rsidP="003B4EF5">
      <w:pPr>
        <w:spacing w:after="0" w:line="360" w:lineRule="auto"/>
        <w:jc w:val="center"/>
        <w:rPr>
          <w:rFonts w:ascii="Arial" w:hAnsi="Arial" w:cs="Arial"/>
          <w:b/>
          <w:bCs/>
        </w:rPr>
      </w:pPr>
      <w:r w:rsidRPr="009802C3">
        <w:rPr>
          <w:rFonts w:ascii="Arial" w:hAnsi="Arial" w:cs="Arial"/>
          <w:b/>
          <w:bCs/>
        </w:rPr>
        <w:t>¡CON MUCHAS BUENAS ENERGÍAS Y LAS BUENAS VIBRAS EN ESTE ENCUENTRO PARA LA BOLIVIA DIVERSA LES ESPERAMOS!</w:t>
      </w:r>
    </w:p>
    <w:p w:rsidR="00ED0AE0" w:rsidRPr="009802C3" w:rsidRDefault="00ED0AE0" w:rsidP="003B4EF5">
      <w:pPr>
        <w:pStyle w:val="Default"/>
        <w:spacing w:line="360" w:lineRule="auto"/>
        <w:jc w:val="both"/>
        <w:rPr>
          <w:color w:val="auto"/>
          <w:sz w:val="22"/>
          <w:szCs w:val="22"/>
        </w:rPr>
      </w:pPr>
    </w:p>
    <w:p w:rsidR="00ED0AE0" w:rsidRPr="009802C3" w:rsidRDefault="00ED0AE0" w:rsidP="003B4EF5">
      <w:pPr>
        <w:pStyle w:val="Default"/>
        <w:spacing w:line="360" w:lineRule="auto"/>
        <w:jc w:val="both"/>
        <w:rPr>
          <w:color w:val="auto"/>
          <w:sz w:val="22"/>
          <w:szCs w:val="22"/>
        </w:rPr>
      </w:pPr>
    </w:p>
    <w:p w:rsidR="00ED0AE0" w:rsidRPr="009802C3" w:rsidRDefault="00BE3C0E" w:rsidP="003B4EF5">
      <w:pPr>
        <w:pStyle w:val="Default"/>
        <w:tabs>
          <w:tab w:val="left" w:pos="1125"/>
        </w:tabs>
        <w:spacing w:line="360" w:lineRule="auto"/>
        <w:jc w:val="both"/>
        <w:rPr>
          <w:color w:val="auto"/>
          <w:sz w:val="22"/>
          <w:szCs w:val="22"/>
        </w:rPr>
      </w:pPr>
      <w:r w:rsidRPr="009802C3">
        <w:rPr>
          <w:color w:val="auto"/>
          <w:sz w:val="22"/>
          <w:szCs w:val="22"/>
        </w:rPr>
        <w:tab/>
      </w:r>
    </w:p>
    <w:p w:rsidR="00BE3C0E" w:rsidRPr="009802C3" w:rsidRDefault="00BE3C0E" w:rsidP="003B4EF5">
      <w:pPr>
        <w:pStyle w:val="Default"/>
        <w:tabs>
          <w:tab w:val="left" w:pos="1125"/>
        </w:tabs>
        <w:spacing w:line="360" w:lineRule="auto"/>
        <w:jc w:val="both"/>
        <w:rPr>
          <w:color w:val="auto"/>
          <w:sz w:val="22"/>
          <w:szCs w:val="22"/>
        </w:rPr>
      </w:pPr>
    </w:p>
    <w:p w:rsidR="007F646D" w:rsidRDefault="007F646D">
      <w:pPr>
        <w:rPr>
          <w:rFonts w:ascii="Arial" w:hAnsi="Arial" w:cs="Arial"/>
          <w:b/>
          <w:bCs/>
        </w:rPr>
      </w:pPr>
      <w:r>
        <w:rPr>
          <w:rFonts w:ascii="Arial" w:hAnsi="Arial" w:cs="Arial"/>
          <w:b/>
          <w:bCs/>
        </w:rPr>
        <w:br w:type="page"/>
      </w:r>
    </w:p>
    <w:p w:rsidR="00ED0AE0" w:rsidRPr="009802C3" w:rsidRDefault="00ED0AE0" w:rsidP="003B4EF5">
      <w:pPr>
        <w:spacing w:after="0" w:line="360" w:lineRule="auto"/>
        <w:jc w:val="both"/>
        <w:rPr>
          <w:rFonts w:ascii="Arial" w:hAnsi="Arial" w:cs="Arial"/>
          <w:b/>
          <w:bCs/>
        </w:rPr>
      </w:pPr>
      <w:bookmarkStart w:id="0" w:name="_GoBack"/>
      <w:bookmarkEnd w:id="0"/>
      <w:r w:rsidRPr="009802C3">
        <w:rPr>
          <w:rFonts w:ascii="Arial" w:hAnsi="Arial" w:cs="Arial"/>
          <w:b/>
          <w:bCs/>
        </w:rPr>
        <w:lastRenderedPageBreak/>
        <w:t xml:space="preserve">Programa </w:t>
      </w:r>
      <w:r w:rsidR="00BE3C0E" w:rsidRPr="009802C3">
        <w:rPr>
          <w:rFonts w:ascii="Arial" w:hAnsi="Arial" w:cs="Arial"/>
          <w:b/>
          <w:bCs/>
        </w:rPr>
        <w:t xml:space="preserve">Encuentro nacional del tejido de cultura viva comunitaria </w:t>
      </w:r>
    </w:p>
    <w:tbl>
      <w:tblPr>
        <w:tblStyle w:val="Tablaconcuadrcula"/>
        <w:tblW w:w="0" w:type="auto"/>
        <w:tblLook w:val="04A0" w:firstRow="1" w:lastRow="0" w:firstColumn="1" w:lastColumn="0" w:noHBand="0" w:noVBand="1"/>
      </w:tblPr>
      <w:tblGrid>
        <w:gridCol w:w="1129"/>
        <w:gridCol w:w="5442"/>
        <w:gridCol w:w="2257"/>
      </w:tblGrid>
      <w:tr w:rsidR="009802C3" w:rsidRPr="009802C3" w:rsidTr="00BE3C0E">
        <w:tc>
          <w:tcPr>
            <w:tcW w:w="1129" w:type="dxa"/>
          </w:tcPr>
          <w:p w:rsidR="00BE3C0E" w:rsidRPr="009802C3" w:rsidRDefault="00BE3C0E" w:rsidP="003B4EF5">
            <w:pPr>
              <w:spacing w:line="360" w:lineRule="auto"/>
              <w:jc w:val="center"/>
              <w:rPr>
                <w:rFonts w:ascii="Arial" w:hAnsi="Arial" w:cs="Arial"/>
                <w:b/>
                <w:bCs/>
              </w:rPr>
            </w:pPr>
            <w:r w:rsidRPr="009802C3">
              <w:rPr>
                <w:rFonts w:ascii="Arial" w:hAnsi="Arial" w:cs="Arial"/>
                <w:b/>
                <w:bCs/>
              </w:rPr>
              <w:t>HR.</w:t>
            </w:r>
          </w:p>
        </w:tc>
        <w:tc>
          <w:tcPr>
            <w:tcW w:w="5442" w:type="dxa"/>
          </w:tcPr>
          <w:p w:rsidR="00BE3C0E" w:rsidRPr="009802C3" w:rsidRDefault="00BE3C0E" w:rsidP="003B4EF5">
            <w:pPr>
              <w:spacing w:line="360" w:lineRule="auto"/>
              <w:jc w:val="center"/>
              <w:rPr>
                <w:rFonts w:ascii="Arial" w:hAnsi="Arial" w:cs="Arial"/>
                <w:b/>
                <w:bCs/>
              </w:rPr>
            </w:pPr>
            <w:r w:rsidRPr="009802C3">
              <w:rPr>
                <w:rFonts w:ascii="Arial" w:hAnsi="Arial" w:cs="Arial"/>
                <w:b/>
                <w:bCs/>
              </w:rPr>
              <w:t>ACTIVIDAD</w:t>
            </w:r>
          </w:p>
        </w:tc>
        <w:tc>
          <w:tcPr>
            <w:tcW w:w="2257" w:type="dxa"/>
          </w:tcPr>
          <w:p w:rsidR="00BE3C0E" w:rsidRPr="009802C3" w:rsidRDefault="00BE3C0E" w:rsidP="003B4EF5">
            <w:pPr>
              <w:spacing w:line="360" w:lineRule="auto"/>
              <w:jc w:val="center"/>
              <w:rPr>
                <w:rFonts w:ascii="Arial" w:hAnsi="Arial" w:cs="Arial"/>
                <w:b/>
                <w:bCs/>
              </w:rPr>
            </w:pPr>
            <w:r w:rsidRPr="009802C3">
              <w:rPr>
                <w:rFonts w:ascii="Arial" w:hAnsi="Arial" w:cs="Arial"/>
                <w:b/>
                <w:bCs/>
              </w:rPr>
              <w:t>CONSEJOS</w:t>
            </w:r>
          </w:p>
        </w:tc>
      </w:tr>
      <w:tr w:rsidR="009802C3" w:rsidRPr="009802C3" w:rsidTr="00D65A6D">
        <w:tc>
          <w:tcPr>
            <w:tcW w:w="8828" w:type="dxa"/>
            <w:gridSpan w:val="3"/>
          </w:tcPr>
          <w:p w:rsidR="00BE3C0E" w:rsidRPr="009802C3" w:rsidRDefault="00BE3C0E" w:rsidP="003B4EF5">
            <w:pPr>
              <w:spacing w:line="360" w:lineRule="auto"/>
              <w:jc w:val="both"/>
              <w:rPr>
                <w:rFonts w:ascii="Arial" w:hAnsi="Arial" w:cs="Arial"/>
                <w:b/>
                <w:bCs/>
              </w:rPr>
            </w:pPr>
            <w:r w:rsidRPr="009802C3">
              <w:rPr>
                <w:rFonts w:ascii="Arial" w:hAnsi="Arial" w:cs="Arial"/>
                <w:b/>
                <w:bCs/>
              </w:rPr>
              <w:t>DIA 1</w:t>
            </w:r>
          </w:p>
        </w:tc>
      </w:tr>
      <w:tr w:rsidR="009802C3" w:rsidRPr="009802C3" w:rsidTr="00BE3C0E">
        <w:tc>
          <w:tcPr>
            <w:tcW w:w="1129" w:type="dxa"/>
          </w:tcPr>
          <w:p w:rsidR="00BE3C0E" w:rsidRPr="009802C3" w:rsidRDefault="00BE3C0E" w:rsidP="003B4EF5">
            <w:pPr>
              <w:spacing w:line="360" w:lineRule="auto"/>
              <w:jc w:val="both"/>
              <w:rPr>
                <w:rFonts w:ascii="Arial" w:hAnsi="Arial" w:cs="Arial"/>
                <w:bCs/>
              </w:rPr>
            </w:pPr>
            <w:r w:rsidRPr="009802C3">
              <w:rPr>
                <w:rFonts w:ascii="Arial" w:hAnsi="Arial" w:cs="Arial"/>
                <w:bCs/>
              </w:rPr>
              <w:t>7:00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Bienvenida y traslado a las y los participantes de la terminal al centro cultural Wiñay</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252E35" w:rsidP="003B4EF5">
            <w:pPr>
              <w:spacing w:line="360" w:lineRule="auto"/>
              <w:jc w:val="both"/>
              <w:rPr>
                <w:rFonts w:ascii="Arial" w:hAnsi="Arial" w:cs="Arial"/>
                <w:bCs/>
              </w:rPr>
            </w:pPr>
            <w:r w:rsidRPr="009802C3">
              <w:rPr>
                <w:rFonts w:ascii="Arial" w:hAnsi="Arial" w:cs="Arial"/>
                <w:bCs/>
              </w:rPr>
              <w:t>8:30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Desayuno</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252E35" w:rsidP="003B4EF5">
            <w:pPr>
              <w:spacing w:line="360" w:lineRule="auto"/>
              <w:jc w:val="both"/>
              <w:rPr>
                <w:rFonts w:ascii="Arial" w:hAnsi="Arial" w:cs="Arial"/>
                <w:bCs/>
              </w:rPr>
            </w:pPr>
            <w:r w:rsidRPr="009802C3">
              <w:rPr>
                <w:rFonts w:ascii="Arial" w:hAnsi="Arial" w:cs="Arial"/>
                <w:bCs/>
              </w:rPr>
              <w:t>9:00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 xml:space="preserve">Presentación breve de los tejidos (Nombre del tejido y expectativas del encuentro) dinámica. </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252E35" w:rsidP="003B4EF5">
            <w:pPr>
              <w:spacing w:line="360" w:lineRule="auto"/>
              <w:jc w:val="both"/>
              <w:rPr>
                <w:rFonts w:ascii="Arial" w:hAnsi="Arial" w:cs="Arial"/>
                <w:bCs/>
              </w:rPr>
            </w:pPr>
            <w:r w:rsidRPr="009802C3">
              <w:rPr>
                <w:rFonts w:ascii="Arial" w:hAnsi="Arial" w:cs="Arial"/>
                <w:bCs/>
              </w:rPr>
              <w:t>10:30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Celebramos el “como recibimos a nuestr</w:t>
            </w:r>
            <w:r w:rsidR="00D65A6D" w:rsidRPr="009802C3">
              <w:rPr>
                <w:rFonts w:ascii="Arial" w:hAnsi="Arial" w:cs="Arial"/>
                <w:bCs/>
              </w:rPr>
              <w:t>o</w:t>
            </w:r>
            <w:r w:rsidRPr="009802C3">
              <w:rPr>
                <w:rFonts w:ascii="Arial" w:hAnsi="Arial" w:cs="Arial"/>
                <w:bCs/>
              </w:rPr>
              <w:t>s parientes” damos la bienvenida y la challa para que sea un buen encuentro</w:t>
            </w:r>
            <w:r w:rsidR="00252E35" w:rsidRPr="009802C3">
              <w:rPr>
                <w:rFonts w:ascii="Arial" w:hAnsi="Arial" w:cs="Arial"/>
                <w:bCs/>
              </w:rPr>
              <w:t>.</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252E35" w:rsidRPr="009802C3" w:rsidRDefault="00252E35" w:rsidP="003B4EF5">
            <w:pPr>
              <w:spacing w:line="360" w:lineRule="auto"/>
              <w:jc w:val="both"/>
              <w:rPr>
                <w:rFonts w:ascii="Arial" w:hAnsi="Arial" w:cs="Arial"/>
                <w:bCs/>
              </w:rPr>
            </w:pPr>
            <w:r w:rsidRPr="009802C3">
              <w:rPr>
                <w:rFonts w:ascii="Arial" w:hAnsi="Arial" w:cs="Arial"/>
                <w:bCs/>
              </w:rPr>
              <w:t>11:30</w:t>
            </w:r>
          </w:p>
        </w:tc>
        <w:tc>
          <w:tcPr>
            <w:tcW w:w="5442" w:type="dxa"/>
          </w:tcPr>
          <w:p w:rsidR="00252E35" w:rsidRPr="009802C3" w:rsidRDefault="00252E35" w:rsidP="003B4EF5">
            <w:pPr>
              <w:spacing w:line="360" w:lineRule="auto"/>
              <w:jc w:val="both"/>
              <w:rPr>
                <w:rFonts w:ascii="Arial" w:hAnsi="Arial" w:cs="Arial"/>
                <w:bCs/>
              </w:rPr>
            </w:pPr>
            <w:r w:rsidRPr="009802C3">
              <w:rPr>
                <w:rFonts w:ascii="Arial" w:hAnsi="Arial" w:cs="Arial"/>
                <w:bCs/>
              </w:rPr>
              <w:t>Intervención artística sombrerería</w:t>
            </w:r>
          </w:p>
        </w:tc>
        <w:tc>
          <w:tcPr>
            <w:tcW w:w="2257" w:type="dxa"/>
          </w:tcPr>
          <w:p w:rsidR="00252E35" w:rsidRPr="009802C3" w:rsidRDefault="00252E35" w:rsidP="003B4EF5">
            <w:pPr>
              <w:spacing w:line="360" w:lineRule="auto"/>
              <w:jc w:val="both"/>
              <w:rPr>
                <w:rFonts w:ascii="Arial" w:hAnsi="Arial" w:cs="Arial"/>
                <w:b/>
                <w:bCs/>
              </w:rPr>
            </w:pPr>
          </w:p>
        </w:tc>
      </w:tr>
      <w:tr w:rsidR="009802C3" w:rsidRPr="009802C3" w:rsidTr="00BE3C0E">
        <w:tc>
          <w:tcPr>
            <w:tcW w:w="1129" w:type="dxa"/>
          </w:tcPr>
          <w:p w:rsidR="00105199" w:rsidRPr="009802C3" w:rsidRDefault="00105199" w:rsidP="003B4EF5">
            <w:pPr>
              <w:spacing w:line="360" w:lineRule="auto"/>
              <w:jc w:val="both"/>
              <w:rPr>
                <w:rFonts w:ascii="Arial" w:hAnsi="Arial" w:cs="Arial"/>
                <w:bCs/>
              </w:rPr>
            </w:pPr>
            <w:r w:rsidRPr="009802C3">
              <w:rPr>
                <w:rFonts w:ascii="Arial" w:hAnsi="Arial" w:cs="Arial"/>
                <w:bCs/>
              </w:rPr>
              <w:t>13:00</w:t>
            </w:r>
          </w:p>
        </w:tc>
        <w:tc>
          <w:tcPr>
            <w:tcW w:w="5442" w:type="dxa"/>
          </w:tcPr>
          <w:p w:rsidR="00105199" w:rsidRPr="009802C3" w:rsidRDefault="00105199" w:rsidP="003B4EF5">
            <w:pPr>
              <w:spacing w:line="360" w:lineRule="auto"/>
              <w:jc w:val="both"/>
              <w:rPr>
                <w:rFonts w:ascii="Arial" w:hAnsi="Arial" w:cs="Arial"/>
                <w:bCs/>
              </w:rPr>
            </w:pPr>
            <w:r w:rsidRPr="009802C3">
              <w:rPr>
                <w:rFonts w:ascii="Arial" w:hAnsi="Arial" w:cs="Arial"/>
                <w:bCs/>
              </w:rPr>
              <w:t>Almuerzo</w:t>
            </w:r>
          </w:p>
        </w:tc>
        <w:tc>
          <w:tcPr>
            <w:tcW w:w="2257" w:type="dxa"/>
          </w:tcPr>
          <w:p w:rsidR="00105199" w:rsidRPr="009802C3" w:rsidRDefault="00105199"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252E35" w:rsidP="003B4EF5">
            <w:pPr>
              <w:spacing w:line="360" w:lineRule="auto"/>
              <w:jc w:val="both"/>
              <w:rPr>
                <w:rFonts w:ascii="Arial" w:hAnsi="Arial" w:cs="Arial"/>
                <w:bCs/>
              </w:rPr>
            </w:pPr>
            <w:r w:rsidRPr="009802C3">
              <w:rPr>
                <w:rFonts w:ascii="Arial" w:hAnsi="Arial" w:cs="Arial"/>
                <w:bCs/>
              </w:rPr>
              <w:t>14:00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Presentación</w:t>
            </w:r>
            <w:r w:rsidR="00252E35" w:rsidRPr="009802C3">
              <w:rPr>
                <w:rFonts w:ascii="Arial" w:hAnsi="Arial" w:cs="Arial"/>
                <w:bCs/>
              </w:rPr>
              <w:t xml:space="preserve"> de</w:t>
            </w:r>
            <w:r w:rsidRPr="009802C3">
              <w:rPr>
                <w:rFonts w:ascii="Arial" w:hAnsi="Arial" w:cs="Arial"/>
                <w:bCs/>
              </w:rPr>
              <w:t xml:space="preserve"> los objetivos y la organización de participación de los colectivos del Encuentro Nacional (lectura convocatoria). </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252E35" w:rsidP="003B4EF5">
            <w:pPr>
              <w:spacing w:line="360" w:lineRule="auto"/>
              <w:jc w:val="both"/>
              <w:rPr>
                <w:rFonts w:ascii="Arial" w:hAnsi="Arial" w:cs="Arial"/>
                <w:bCs/>
              </w:rPr>
            </w:pPr>
            <w:r w:rsidRPr="009802C3">
              <w:rPr>
                <w:rFonts w:ascii="Arial" w:hAnsi="Arial" w:cs="Arial"/>
                <w:bCs/>
              </w:rPr>
              <w:t>15:00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Refrigerio cultural y alimenticio</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105199" w:rsidP="003B4EF5">
            <w:pPr>
              <w:spacing w:line="360" w:lineRule="auto"/>
              <w:jc w:val="both"/>
              <w:rPr>
                <w:rFonts w:ascii="Arial" w:hAnsi="Arial" w:cs="Arial"/>
                <w:bCs/>
              </w:rPr>
            </w:pPr>
            <w:r w:rsidRPr="009802C3">
              <w:rPr>
                <w:rFonts w:ascii="Arial" w:hAnsi="Arial" w:cs="Arial"/>
                <w:bCs/>
              </w:rPr>
              <w:t>15:15</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 xml:space="preserve">Trabajo mesas </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105199" w:rsidP="003B4EF5">
            <w:pPr>
              <w:spacing w:line="360" w:lineRule="auto"/>
              <w:jc w:val="both"/>
              <w:rPr>
                <w:rFonts w:ascii="Arial" w:hAnsi="Arial" w:cs="Arial"/>
                <w:bCs/>
              </w:rPr>
            </w:pPr>
            <w:r w:rsidRPr="009802C3">
              <w:rPr>
                <w:rFonts w:ascii="Arial" w:hAnsi="Arial" w:cs="Arial"/>
                <w:bCs/>
              </w:rPr>
              <w:t>19:30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 xml:space="preserve">Cena </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105199" w:rsidP="003B4EF5">
            <w:pPr>
              <w:spacing w:line="360" w:lineRule="auto"/>
              <w:jc w:val="both"/>
              <w:rPr>
                <w:rFonts w:ascii="Arial" w:hAnsi="Arial" w:cs="Arial"/>
                <w:bCs/>
              </w:rPr>
            </w:pPr>
            <w:r w:rsidRPr="009802C3">
              <w:rPr>
                <w:rFonts w:ascii="Arial" w:hAnsi="Arial" w:cs="Arial"/>
                <w:bCs/>
              </w:rPr>
              <w:t>20:00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 xml:space="preserve">Festival </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D65A6D">
        <w:tc>
          <w:tcPr>
            <w:tcW w:w="8828" w:type="dxa"/>
            <w:gridSpan w:val="3"/>
          </w:tcPr>
          <w:p w:rsidR="00BE3C0E" w:rsidRPr="009802C3" w:rsidRDefault="00BE3C0E" w:rsidP="003B4EF5">
            <w:pPr>
              <w:spacing w:line="360" w:lineRule="auto"/>
              <w:jc w:val="both"/>
              <w:rPr>
                <w:rFonts w:ascii="Arial" w:hAnsi="Arial" w:cs="Arial"/>
                <w:b/>
                <w:bCs/>
              </w:rPr>
            </w:pPr>
            <w:r w:rsidRPr="009802C3">
              <w:rPr>
                <w:rFonts w:ascii="Arial" w:hAnsi="Arial" w:cs="Arial"/>
                <w:b/>
                <w:bCs/>
              </w:rPr>
              <w:t>DIA 2</w:t>
            </w:r>
          </w:p>
        </w:tc>
      </w:tr>
      <w:tr w:rsidR="009802C3" w:rsidRPr="009802C3" w:rsidTr="00BE3C0E">
        <w:tc>
          <w:tcPr>
            <w:tcW w:w="1129" w:type="dxa"/>
          </w:tcPr>
          <w:p w:rsidR="00BE3C0E" w:rsidRPr="009802C3" w:rsidRDefault="00105199" w:rsidP="003B4EF5">
            <w:pPr>
              <w:spacing w:line="360" w:lineRule="auto"/>
              <w:jc w:val="both"/>
              <w:rPr>
                <w:rFonts w:ascii="Arial" w:hAnsi="Arial" w:cs="Arial"/>
                <w:bCs/>
              </w:rPr>
            </w:pPr>
            <w:r w:rsidRPr="009802C3">
              <w:rPr>
                <w:rFonts w:ascii="Arial" w:hAnsi="Arial" w:cs="Arial"/>
                <w:bCs/>
              </w:rPr>
              <w:t>8:00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 xml:space="preserve">Desayuno </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105199" w:rsidP="003B4EF5">
            <w:pPr>
              <w:spacing w:line="360" w:lineRule="auto"/>
              <w:jc w:val="both"/>
              <w:rPr>
                <w:rFonts w:ascii="Arial" w:hAnsi="Arial" w:cs="Arial"/>
                <w:bCs/>
              </w:rPr>
            </w:pPr>
            <w:r w:rsidRPr="009802C3">
              <w:rPr>
                <w:rFonts w:ascii="Arial" w:hAnsi="Arial" w:cs="Arial"/>
                <w:bCs/>
              </w:rPr>
              <w:t>9:00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Trabajo en mesas</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105199" w:rsidP="003B4EF5">
            <w:pPr>
              <w:spacing w:line="360" w:lineRule="auto"/>
              <w:jc w:val="both"/>
              <w:rPr>
                <w:rFonts w:ascii="Arial" w:hAnsi="Arial" w:cs="Arial"/>
                <w:bCs/>
              </w:rPr>
            </w:pPr>
            <w:r w:rsidRPr="009802C3">
              <w:rPr>
                <w:rFonts w:ascii="Arial" w:hAnsi="Arial" w:cs="Arial"/>
                <w:bCs/>
              </w:rPr>
              <w:t>10:00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 xml:space="preserve">Refrigerio </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0A7E4D" w:rsidP="003B4EF5">
            <w:pPr>
              <w:spacing w:line="360" w:lineRule="auto"/>
              <w:jc w:val="both"/>
              <w:rPr>
                <w:rFonts w:ascii="Arial" w:hAnsi="Arial" w:cs="Arial"/>
                <w:bCs/>
              </w:rPr>
            </w:pPr>
            <w:r w:rsidRPr="009802C3">
              <w:rPr>
                <w:rFonts w:ascii="Arial" w:hAnsi="Arial" w:cs="Arial"/>
                <w:bCs/>
              </w:rPr>
              <w:t>11:00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 xml:space="preserve">Plenaria, ronda de presentaciones por parte de los participantes de cada </w:t>
            </w:r>
            <w:proofErr w:type="gramStart"/>
            <w:r w:rsidRPr="009802C3">
              <w:rPr>
                <w:rFonts w:ascii="Arial" w:hAnsi="Arial" w:cs="Arial"/>
                <w:bCs/>
              </w:rPr>
              <w:t>mesa  por</w:t>
            </w:r>
            <w:proofErr w:type="gramEnd"/>
            <w:r w:rsidRPr="009802C3">
              <w:rPr>
                <w:rFonts w:ascii="Arial" w:hAnsi="Arial" w:cs="Arial"/>
                <w:bCs/>
              </w:rPr>
              <w:t xml:space="preserve"> un tiempo de 5 a 10 minutos por lo tanto se exige ser claros y concretos con nuestras preguntas y comentarios. </w:t>
            </w:r>
          </w:p>
        </w:tc>
        <w:tc>
          <w:tcPr>
            <w:tcW w:w="2257" w:type="dxa"/>
          </w:tcPr>
          <w:p w:rsidR="00BE3C0E" w:rsidRPr="009802C3" w:rsidRDefault="00BE3C0E" w:rsidP="003B4EF5">
            <w:pPr>
              <w:spacing w:line="360" w:lineRule="auto"/>
              <w:jc w:val="both"/>
              <w:rPr>
                <w:rFonts w:ascii="Arial" w:hAnsi="Arial" w:cs="Arial"/>
                <w:b/>
                <w:bCs/>
              </w:rPr>
            </w:pPr>
          </w:p>
        </w:tc>
      </w:tr>
      <w:tr w:rsidR="009802C3" w:rsidRPr="009802C3" w:rsidTr="00BE3C0E">
        <w:tc>
          <w:tcPr>
            <w:tcW w:w="1129" w:type="dxa"/>
          </w:tcPr>
          <w:p w:rsidR="000A7E4D" w:rsidRPr="009802C3" w:rsidRDefault="000A7E4D" w:rsidP="003B4EF5">
            <w:pPr>
              <w:spacing w:line="360" w:lineRule="auto"/>
              <w:jc w:val="both"/>
              <w:rPr>
                <w:rFonts w:ascii="Arial" w:hAnsi="Arial" w:cs="Arial"/>
                <w:bCs/>
              </w:rPr>
            </w:pPr>
            <w:r w:rsidRPr="009802C3">
              <w:rPr>
                <w:rFonts w:ascii="Arial" w:hAnsi="Arial" w:cs="Arial"/>
                <w:bCs/>
              </w:rPr>
              <w:lastRenderedPageBreak/>
              <w:t>13:00</w:t>
            </w:r>
          </w:p>
        </w:tc>
        <w:tc>
          <w:tcPr>
            <w:tcW w:w="5442" w:type="dxa"/>
          </w:tcPr>
          <w:p w:rsidR="000A7E4D" w:rsidRPr="009802C3" w:rsidRDefault="000A7E4D" w:rsidP="003B4EF5">
            <w:pPr>
              <w:spacing w:line="360" w:lineRule="auto"/>
              <w:jc w:val="both"/>
              <w:rPr>
                <w:rFonts w:ascii="Arial" w:hAnsi="Arial" w:cs="Arial"/>
                <w:bCs/>
              </w:rPr>
            </w:pPr>
            <w:r w:rsidRPr="009802C3">
              <w:rPr>
                <w:rFonts w:ascii="Arial" w:hAnsi="Arial" w:cs="Arial"/>
                <w:bCs/>
              </w:rPr>
              <w:t>Almuerzo</w:t>
            </w:r>
            <w:r w:rsidR="003F0E27" w:rsidRPr="009802C3">
              <w:rPr>
                <w:rFonts w:ascii="Arial" w:hAnsi="Arial" w:cs="Arial"/>
                <w:bCs/>
              </w:rPr>
              <w:t xml:space="preserve"> (</w:t>
            </w:r>
            <w:proofErr w:type="spellStart"/>
            <w:r w:rsidR="003F0E27" w:rsidRPr="009802C3">
              <w:rPr>
                <w:rFonts w:ascii="Arial" w:hAnsi="Arial" w:cs="Arial"/>
                <w:bCs/>
              </w:rPr>
              <w:t>Aphtapi</w:t>
            </w:r>
            <w:proofErr w:type="spellEnd"/>
            <w:r w:rsidR="003F0E27" w:rsidRPr="009802C3">
              <w:rPr>
                <w:rFonts w:ascii="Arial" w:hAnsi="Arial" w:cs="Arial"/>
                <w:bCs/>
              </w:rPr>
              <w:t>)</w:t>
            </w:r>
          </w:p>
        </w:tc>
        <w:tc>
          <w:tcPr>
            <w:tcW w:w="2257" w:type="dxa"/>
          </w:tcPr>
          <w:p w:rsidR="000A7E4D" w:rsidRPr="009802C3" w:rsidRDefault="000A7E4D" w:rsidP="003B4EF5">
            <w:pPr>
              <w:spacing w:line="360" w:lineRule="auto"/>
              <w:jc w:val="both"/>
              <w:rPr>
                <w:rFonts w:ascii="Arial" w:hAnsi="Arial" w:cs="Arial"/>
                <w:b/>
                <w:bCs/>
              </w:rPr>
            </w:pPr>
          </w:p>
        </w:tc>
      </w:tr>
      <w:tr w:rsidR="009802C3" w:rsidRPr="009802C3" w:rsidTr="00BE3C0E">
        <w:tc>
          <w:tcPr>
            <w:tcW w:w="1129" w:type="dxa"/>
          </w:tcPr>
          <w:p w:rsidR="00BE3C0E" w:rsidRPr="009802C3" w:rsidRDefault="000A7E4D" w:rsidP="003B4EF5">
            <w:pPr>
              <w:spacing w:line="360" w:lineRule="auto"/>
              <w:jc w:val="both"/>
              <w:rPr>
                <w:rFonts w:ascii="Arial" w:hAnsi="Arial" w:cs="Arial"/>
                <w:bCs/>
              </w:rPr>
            </w:pPr>
            <w:r w:rsidRPr="009802C3">
              <w:rPr>
                <w:rFonts w:ascii="Arial" w:hAnsi="Arial" w:cs="Arial"/>
                <w:bCs/>
              </w:rPr>
              <w:t>14:00</w:t>
            </w:r>
          </w:p>
        </w:tc>
        <w:tc>
          <w:tcPr>
            <w:tcW w:w="5442" w:type="dxa"/>
          </w:tcPr>
          <w:p w:rsidR="00BE3C0E" w:rsidRPr="009802C3" w:rsidRDefault="00BE3C0E" w:rsidP="003B4EF5">
            <w:pPr>
              <w:spacing w:line="360" w:lineRule="auto"/>
              <w:jc w:val="both"/>
              <w:rPr>
                <w:rFonts w:ascii="Arial" w:hAnsi="Arial" w:cs="Arial"/>
                <w:bCs/>
              </w:rPr>
            </w:pPr>
            <w:r w:rsidRPr="009802C3">
              <w:rPr>
                <w:rFonts w:ascii="Arial" w:hAnsi="Arial" w:cs="Arial"/>
                <w:bCs/>
              </w:rPr>
              <w:t>Construcción de agenda cultural y conclusiones</w:t>
            </w:r>
          </w:p>
        </w:tc>
        <w:tc>
          <w:tcPr>
            <w:tcW w:w="2257" w:type="dxa"/>
          </w:tcPr>
          <w:p w:rsidR="00BE3C0E" w:rsidRPr="009802C3" w:rsidRDefault="00BE3C0E" w:rsidP="003B4EF5">
            <w:pPr>
              <w:spacing w:line="360" w:lineRule="auto"/>
              <w:jc w:val="both"/>
              <w:rPr>
                <w:rFonts w:ascii="Arial" w:hAnsi="Arial" w:cs="Arial"/>
                <w:b/>
                <w:bCs/>
              </w:rPr>
            </w:pPr>
          </w:p>
        </w:tc>
      </w:tr>
      <w:tr w:rsidR="00105199" w:rsidRPr="009802C3" w:rsidTr="00BE3C0E">
        <w:tc>
          <w:tcPr>
            <w:tcW w:w="1129" w:type="dxa"/>
          </w:tcPr>
          <w:p w:rsidR="00105199" w:rsidRPr="009802C3" w:rsidRDefault="003F0E27" w:rsidP="003B4EF5">
            <w:pPr>
              <w:spacing w:line="360" w:lineRule="auto"/>
              <w:jc w:val="both"/>
              <w:rPr>
                <w:rFonts w:ascii="Arial" w:hAnsi="Arial" w:cs="Arial"/>
                <w:bCs/>
              </w:rPr>
            </w:pPr>
            <w:r w:rsidRPr="009802C3">
              <w:rPr>
                <w:rFonts w:ascii="Arial" w:hAnsi="Arial" w:cs="Arial"/>
                <w:bCs/>
              </w:rPr>
              <w:t>16:00</w:t>
            </w:r>
          </w:p>
        </w:tc>
        <w:tc>
          <w:tcPr>
            <w:tcW w:w="5442" w:type="dxa"/>
          </w:tcPr>
          <w:p w:rsidR="00105199" w:rsidRPr="009802C3" w:rsidRDefault="003F0E27" w:rsidP="003B4EF5">
            <w:pPr>
              <w:spacing w:line="360" w:lineRule="auto"/>
              <w:jc w:val="both"/>
              <w:rPr>
                <w:rFonts w:ascii="Arial" w:hAnsi="Arial" w:cs="Arial"/>
                <w:bCs/>
              </w:rPr>
            </w:pPr>
            <w:r w:rsidRPr="009802C3">
              <w:rPr>
                <w:rFonts w:ascii="Arial" w:hAnsi="Arial" w:cs="Arial"/>
                <w:bCs/>
              </w:rPr>
              <w:t xml:space="preserve">Cierre </w:t>
            </w:r>
          </w:p>
        </w:tc>
        <w:tc>
          <w:tcPr>
            <w:tcW w:w="2257" w:type="dxa"/>
          </w:tcPr>
          <w:p w:rsidR="00105199" w:rsidRPr="009802C3" w:rsidRDefault="00105199" w:rsidP="003B4EF5">
            <w:pPr>
              <w:spacing w:line="360" w:lineRule="auto"/>
              <w:jc w:val="both"/>
              <w:rPr>
                <w:rFonts w:ascii="Arial" w:hAnsi="Arial" w:cs="Arial"/>
                <w:b/>
                <w:bCs/>
              </w:rPr>
            </w:pPr>
          </w:p>
        </w:tc>
      </w:tr>
    </w:tbl>
    <w:p w:rsidR="000E53A7" w:rsidRPr="009802C3" w:rsidRDefault="000E53A7" w:rsidP="003B4EF5">
      <w:pPr>
        <w:spacing w:after="0" w:line="360" w:lineRule="auto"/>
        <w:jc w:val="both"/>
        <w:rPr>
          <w:rFonts w:ascii="Arial" w:hAnsi="Arial" w:cs="Arial"/>
          <w:b/>
          <w:bCs/>
        </w:rPr>
      </w:pPr>
    </w:p>
    <w:sectPr w:rsidR="000E53A7" w:rsidRPr="009802C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2D" w:rsidRDefault="0035792D" w:rsidP="00756A09">
      <w:pPr>
        <w:spacing w:after="0" w:line="240" w:lineRule="auto"/>
      </w:pPr>
      <w:r>
        <w:separator/>
      </w:r>
    </w:p>
  </w:endnote>
  <w:endnote w:type="continuationSeparator" w:id="0">
    <w:p w:rsidR="0035792D" w:rsidRDefault="0035792D" w:rsidP="0075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2D" w:rsidRDefault="0035792D" w:rsidP="00756A09">
      <w:pPr>
        <w:spacing w:after="0" w:line="240" w:lineRule="auto"/>
      </w:pPr>
      <w:r>
        <w:separator/>
      </w:r>
    </w:p>
  </w:footnote>
  <w:footnote w:type="continuationSeparator" w:id="0">
    <w:p w:rsidR="0035792D" w:rsidRDefault="0035792D" w:rsidP="0075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9B9" w:rsidRDefault="002039B9" w:rsidP="00756A09">
    <w:pPr>
      <w:pStyle w:val="Encabezado"/>
      <w:jc w:val="center"/>
    </w:pPr>
    <w:r w:rsidRPr="00756A09">
      <w:rPr>
        <w:noProof/>
        <w:lang w:eastAsia="es-BO"/>
      </w:rPr>
      <w:drawing>
        <wp:inline distT="0" distB="0" distL="0" distR="0">
          <wp:extent cx="2695575" cy="1676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167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26FC9"/>
    <w:multiLevelType w:val="hybridMultilevel"/>
    <w:tmpl w:val="92A65892"/>
    <w:lvl w:ilvl="0" w:tplc="CF0208B8">
      <w:start w:val="1"/>
      <w:numFmt w:val="bullet"/>
      <w:lvlText w:val="­"/>
      <w:lvlJc w:val="left"/>
      <w:pPr>
        <w:ind w:left="720" w:hanging="360"/>
      </w:pPr>
      <w:rPr>
        <w:rFonts w:ascii="Vrinda" w:hAnsi="Vrind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5B242E6F"/>
    <w:multiLevelType w:val="hybridMultilevel"/>
    <w:tmpl w:val="2FD45854"/>
    <w:lvl w:ilvl="0" w:tplc="CF0208B8">
      <w:start w:val="1"/>
      <w:numFmt w:val="bullet"/>
      <w:lvlText w:val="­"/>
      <w:lvlJc w:val="left"/>
      <w:pPr>
        <w:ind w:left="720" w:hanging="360"/>
      </w:pPr>
      <w:rPr>
        <w:rFonts w:ascii="Vrinda" w:hAnsi="Vrind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A09"/>
    <w:rsid w:val="000134B7"/>
    <w:rsid w:val="000541FD"/>
    <w:rsid w:val="000A7E4D"/>
    <w:rsid w:val="000E53A7"/>
    <w:rsid w:val="00105199"/>
    <w:rsid w:val="00192FD9"/>
    <w:rsid w:val="002039B9"/>
    <w:rsid w:val="00252E35"/>
    <w:rsid w:val="00313A84"/>
    <w:rsid w:val="0035792D"/>
    <w:rsid w:val="003B4EF5"/>
    <w:rsid w:val="003F0E27"/>
    <w:rsid w:val="00403F8C"/>
    <w:rsid w:val="00410597"/>
    <w:rsid w:val="004209F0"/>
    <w:rsid w:val="004505F3"/>
    <w:rsid w:val="004635D1"/>
    <w:rsid w:val="005D46C2"/>
    <w:rsid w:val="005D59C4"/>
    <w:rsid w:val="00642E50"/>
    <w:rsid w:val="00667F2A"/>
    <w:rsid w:val="006B10B2"/>
    <w:rsid w:val="006F2B4F"/>
    <w:rsid w:val="00756A09"/>
    <w:rsid w:val="007F646D"/>
    <w:rsid w:val="00850EDA"/>
    <w:rsid w:val="008514B6"/>
    <w:rsid w:val="00977F3B"/>
    <w:rsid w:val="009802C3"/>
    <w:rsid w:val="00AE2453"/>
    <w:rsid w:val="00BD4919"/>
    <w:rsid w:val="00BE3C0E"/>
    <w:rsid w:val="00C01C2F"/>
    <w:rsid w:val="00CB69BB"/>
    <w:rsid w:val="00CF7C6B"/>
    <w:rsid w:val="00D23F7D"/>
    <w:rsid w:val="00D65A6D"/>
    <w:rsid w:val="00E3794F"/>
    <w:rsid w:val="00EC711A"/>
    <w:rsid w:val="00ED0AE0"/>
    <w:rsid w:val="00FC266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B23A"/>
  <w15:chartTrackingRefBased/>
  <w15:docId w15:val="{5EA691BD-E00D-4170-BB9C-801F3E37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6A09"/>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56A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6A09"/>
  </w:style>
  <w:style w:type="paragraph" w:styleId="Piedepgina">
    <w:name w:val="footer"/>
    <w:basedOn w:val="Normal"/>
    <w:link w:val="PiedepginaCar"/>
    <w:uiPriority w:val="99"/>
    <w:unhideWhenUsed/>
    <w:rsid w:val="00756A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6A09"/>
  </w:style>
  <w:style w:type="table" w:styleId="Tablaconcuadrcula">
    <w:name w:val="Table Grid"/>
    <w:basedOn w:val="Tablanormal"/>
    <w:uiPriority w:val="39"/>
    <w:rsid w:val="00ED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2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2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PC-Solution 8-4-21</cp:lastModifiedBy>
  <cp:revision>4</cp:revision>
  <dcterms:created xsi:type="dcterms:W3CDTF">2021-08-22T02:14:00Z</dcterms:created>
  <dcterms:modified xsi:type="dcterms:W3CDTF">2021-08-23T02:12:00Z</dcterms:modified>
</cp:coreProperties>
</file>